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8"/>
      </w:tblGrid>
      <w:tr w:rsidR="00A45046" w:rsidRPr="00F93E18" w14:paraId="2D4E622F" w14:textId="77777777" w:rsidTr="00D879C3">
        <w:trPr>
          <w:trHeight w:val="1550"/>
        </w:trPr>
        <w:tc>
          <w:tcPr>
            <w:tcW w:w="9068" w:type="dxa"/>
          </w:tcPr>
          <w:p w14:paraId="4CECA3A2" w14:textId="6916D9BF" w:rsidR="00A45046" w:rsidRPr="00F93E18" w:rsidRDefault="00A45046" w:rsidP="00F9278C">
            <w:pPr>
              <w:rPr>
                <w:b/>
                <w:sz w:val="32"/>
                <w:szCs w:val="32"/>
                <w:lang w:val="es-419"/>
              </w:rPr>
            </w:pPr>
            <w:bookmarkStart w:id="0" w:name="_Toc66043532"/>
            <w:bookmarkStart w:id="1" w:name="_Toc89866908"/>
          </w:p>
        </w:tc>
      </w:tr>
    </w:tbl>
    <w:p w14:paraId="331960DE" w14:textId="2CAC6AB3" w:rsidR="00A45046" w:rsidRPr="00F93E18" w:rsidRDefault="00D879C3" w:rsidP="00210073">
      <w:pPr>
        <w:spacing w:line="240" w:lineRule="auto"/>
        <w:jc w:val="center"/>
        <w:rPr>
          <w:b/>
          <w:sz w:val="32"/>
          <w:szCs w:val="32"/>
          <w:lang w:val="es-419"/>
        </w:rPr>
      </w:pPr>
      <w:r w:rsidRPr="00F93E18">
        <w:rPr>
          <w:noProof/>
          <w:lang w:val="es-419" w:eastAsia="es-EC"/>
        </w:rPr>
        <w:drawing>
          <wp:anchor distT="0" distB="0" distL="114300" distR="114300" simplePos="0" relativeHeight="251659264" behindDoc="1" locked="0" layoutInCell="1" allowOverlap="1" wp14:anchorId="4F134FA1" wp14:editId="11185AD8">
            <wp:simplePos x="0" y="0"/>
            <wp:positionH relativeFrom="page">
              <wp:posOffset>3063240</wp:posOffset>
            </wp:positionH>
            <wp:positionV relativeFrom="paragraph">
              <wp:posOffset>-1857374</wp:posOffset>
            </wp:positionV>
            <wp:extent cx="1684020" cy="1684020"/>
            <wp:effectExtent l="0" t="0" r="0" b="0"/>
            <wp:wrapNone/>
            <wp:docPr id="4" name="Imagen 4" descr="La imagen puede contener: ‎texto que dice &quot;‎ESTATAL PENÍNSULA DE NIVERSIDAD ERSIDAD SANTA 1998 آد VN373 UPSE‎&quot;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‎texto que dice &quot;‎ESTATAL PENÍNSULA DE NIVERSIDAD ERSIDAD SANTA 1998 آد VN373 UPSE‎&quot;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046" w:rsidRPr="00F93E18">
        <w:rPr>
          <w:b/>
          <w:sz w:val="32"/>
          <w:szCs w:val="32"/>
          <w:lang w:val="es-419"/>
        </w:rPr>
        <w:t xml:space="preserve">UNIVERSIDAD ESTATAL PENÍNSULA DE SANTA ELENA </w:t>
      </w:r>
    </w:p>
    <w:p w14:paraId="6FA5FC89" w14:textId="77777777" w:rsidR="00A45046" w:rsidRPr="00F93E18" w:rsidRDefault="00A45046" w:rsidP="00210073">
      <w:pPr>
        <w:spacing w:line="240" w:lineRule="auto"/>
        <w:jc w:val="center"/>
        <w:rPr>
          <w:sz w:val="28"/>
          <w:szCs w:val="28"/>
          <w:lang w:val="es-419"/>
        </w:rPr>
      </w:pPr>
      <w:r w:rsidRPr="00F93E18">
        <w:rPr>
          <w:b/>
          <w:sz w:val="28"/>
          <w:szCs w:val="28"/>
          <w:lang w:val="es-419"/>
        </w:rPr>
        <w:t>FACULTAD DE CIENCIAS AGRARIAS</w:t>
      </w:r>
    </w:p>
    <w:p w14:paraId="4DD61672" w14:textId="13704546" w:rsidR="00A45046" w:rsidRPr="00F93E18" w:rsidRDefault="00A45046" w:rsidP="00210073">
      <w:pPr>
        <w:spacing w:line="240" w:lineRule="auto"/>
        <w:jc w:val="center"/>
        <w:rPr>
          <w:sz w:val="28"/>
          <w:szCs w:val="28"/>
          <w:lang w:val="es-419"/>
        </w:rPr>
      </w:pPr>
      <w:r w:rsidRPr="00F93E18">
        <w:rPr>
          <w:b/>
          <w:sz w:val="28"/>
          <w:szCs w:val="28"/>
          <w:lang w:val="es-419"/>
        </w:rPr>
        <w:t>INSTITUTO DE POS</w:t>
      </w:r>
      <w:r w:rsidR="00A23D59">
        <w:rPr>
          <w:b/>
          <w:sz w:val="28"/>
          <w:szCs w:val="28"/>
          <w:lang w:val="es-419"/>
        </w:rPr>
        <w:t>T</w:t>
      </w:r>
      <w:r w:rsidRPr="00F93E18">
        <w:rPr>
          <w:b/>
          <w:sz w:val="28"/>
          <w:szCs w:val="28"/>
          <w:lang w:val="es-419"/>
        </w:rPr>
        <w:t>GRADO</w:t>
      </w:r>
    </w:p>
    <w:p w14:paraId="2927E4DD" w14:textId="77777777" w:rsidR="00A45046" w:rsidRPr="00F93E18" w:rsidRDefault="00A45046" w:rsidP="00A45046">
      <w:pPr>
        <w:jc w:val="center"/>
        <w:rPr>
          <w:sz w:val="28"/>
          <w:szCs w:val="28"/>
          <w:lang w:val="es-419"/>
        </w:rPr>
      </w:pPr>
    </w:p>
    <w:p w14:paraId="7C7F8F3B" w14:textId="1B0B9EF3" w:rsidR="00A45046" w:rsidRPr="00F93E18" w:rsidRDefault="00A23D59" w:rsidP="00A45046">
      <w:pPr>
        <w:jc w:val="center"/>
        <w:rPr>
          <w:sz w:val="32"/>
          <w:szCs w:val="32"/>
          <w:lang w:val="es-419"/>
        </w:rPr>
      </w:pPr>
      <w:r>
        <w:rPr>
          <w:b/>
          <w:sz w:val="28"/>
          <w:szCs w:val="28"/>
          <w:lang w:val="es-419"/>
        </w:rPr>
        <w:t>DOCTORADO EN CIENCIAS AGROPECUARIAS</w:t>
      </w:r>
    </w:p>
    <w:p w14:paraId="7F51E224" w14:textId="77777777" w:rsidR="00210073" w:rsidRPr="00F93E18" w:rsidRDefault="00210073" w:rsidP="00A45046">
      <w:pPr>
        <w:jc w:val="center"/>
        <w:rPr>
          <w:sz w:val="28"/>
          <w:szCs w:val="28"/>
          <w:lang w:val="es-419"/>
        </w:rPr>
      </w:pPr>
    </w:p>
    <w:p w14:paraId="1B514870" w14:textId="03B19F58" w:rsidR="00775006" w:rsidRPr="00F93E18" w:rsidRDefault="00775006" w:rsidP="00A45046">
      <w:pPr>
        <w:jc w:val="center"/>
        <w:rPr>
          <w:sz w:val="28"/>
          <w:szCs w:val="28"/>
          <w:lang w:val="es-419"/>
        </w:rPr>
      </w:pPr>
    </w:p>
    <w:p w14:paraId="4D90C257" w14:textId="561A5C44" w:rsidR="003C357B" w:rsidRPr="00B459F6" w:rsidRDefault="003C357B" w:rsidP="00210073">
      <w:pPr>
        <w:spacing w:line="240" w:lineRule="auto"/>
        <w:jc w:val="center"/>
        <w:rPr>
          <w:b/>
          <w:sz w:val="28"/>
          <w:szCs w:val="28"/>
          <w:lang w:val="es-CO"/>
        </w:rPr>
      </w:pPr>
      <w:r w:rsidRPr="00F93E18">
        <w:rPr>
          <w:b/>
          <w:sz w:val="28"/>
          <w:szCs w:val="28"/>
          <w:lang w:val="es-419"/>
        </w:rPr>
        <w:t xml:space="preserve">PROPUESTA DE </w:t>
      </w:r>
      <w:r w:rsidR="00B459F6" w:rsidRPr="007F297A">
        <w:rPr>
          <w:b/>
          <w:sz w:val="28"/>
          <w:szCs w:val="28"/>
          <w:lang w:val="es-419"/>
        </w:rPr>
        <w:t>PRO</w:t>
      </w:r>
      <w:r w:rsidR="009D3082" w:rsidRPr="007F297A">
        <w:rPr>
          <w:b/>
          <w:sz w:val="28"/>
          <w:szCs w:val="28"/>
          <w:lang w:val="es-419"/>
        </w:rPr>
        <w:t>YECTO</w:t>
      </w:r>
      <w:r w:rsidR="00B459F6" w:rsidRPr="007F297A">
        <w:rPr>
          <w:b/>
          <w:sz w:val="28"/>
          <w:szCs w:val="28"/>
          <w:lang w:val="es-419"/>
        </w:rPr>
        <w:t xml:space="preserve"> DE INVESTIGACIÓN</w:t>
      </w:r>
      <w:r w:rsidR="00122984">
        <w:rPr>
          <w:b/>
          <w:sz w:val="28"/>
          <w:szCs w:val="28"/>
          <w:lang w:val="es-419"/>
        </w:rPr>
        <w:t xml:space="preserve"> DOCTORAL</w:t>
      </w:r>
    </w:p>
    <w:p w14:paraId="5A7B427F" w14:textId="77777777" w:rsidR="00A45046" w:rsidRPr="00F93E18" w:rsidRDefault="00A45046" w:rsidP="00A45046">
      <w:pPr>
        <w:jc w:val="center"/>
        <w:rPr>
          <w:bCs/>
          <w:caps/>
          <w:sz w:val="28"/>
          <w:szCs w:val="28"/>
          <w:lang w:val="es-419"/>
        </w:rPr>
      </w:pPr>
    </w:p>
    <w:p w14:paraId="61F21052" w14:textId="77777777" w:rsidR="00A45046" w:rsidRPr="00F93E18" w:rsidRDefault="00A45046" w:rsidP="00A45046">
      <w:pPr>
        <w:jc w:val="center"/>
        <w:rPr>
          <w:bCs/>
          <w:caps/>
          <w:sz w:val="28"/>
          <w:szCs w:val="28"/>
          <w:lang w:val="es-419"/>
        </w:rPr>
      </w:pPr>
    </w:p>
    <w:p w14:paraId="1E6909CF" w14:textId="364EA601" w:rsidR="00A45046" w:rsidRPr="005E64F9" w:rsidRDefault="00A45046" w:rsidP="00A45046">
      <w:pPr>
        <w:jc w:val="center"/>
        <w:rPr>
          <w:b/>
          <w:caps/>
          <w:sz w:val="28"/>
          <w:szCs w:val="28"/>
          <w:lang w:val="es-CO"/>
        </w:rPr>
      </w:pPr>
      <w:r w:rsidRPr="005E64F9">
        <w:rPr>
          <w:b/>
          <w:caps/>
          <w:sz w:val="28"/>
          <w:szCs w:val="28"/>
          <w:highlight w:val="yellow"/>
          <w:lang w:val="es-419"/>
        </w:rPr>
        <w:t xml:space="preserve">TÍTULO </w:t>
      </w:r>
      <w:r w:rsidR="005E64F9" w:rsidRPr="005E64F9">
        <w:rPr>
          <w:highlight w:val="yellow"/>
          <w:lang w:val="es-CO"/>
        </w:rPr>
        <w:t xml:space="preserve">(hasta </w:t>
      </w:r>
      <w:r w:rsidR="00476ACD">
        <w:rPr>
          <w:highlight w:val="yellow"/>
          <w:lang w:val="es-CO"/>
        </w:rPr>
        <w:t>20</w:t>
      </w:r>
      <w:r w:rsidR="005E64F9" w:rsidRPr="005E64F9">
        <w:rPr>
          <w:highlight w:val="yellow"/>
          <w:lang w:val="es-CO"/>
        </w:rPr>
        <w:t xml:space="preserve"> palabras sin contar los nombres científicos)</w:t>
      </w:r>
    </w:p>
    <w:p w14:paraId="3EAA12E1" w14:textId="77777777" w:rsidR="00A45046" w:rsidRPr="00F93E18" w:rsidRDefault="00A45046" w:rsidP="00A45046">
      <w:pPr>
        <w:jc w:val="center"/>
        <w:rPr>
          <w:b/>
          <w:caps/>
          <w:sz w:val="28"/>
          <w:szCs w:val="28"/>
          <w:lang w:val="es-419"/>
        </w:rPr>
      </w:pPr>
    </w:p>
    <w:p w14:paraId="1DA322EC" w14:textId="77777777" w:rsidR="00A45046" w:rsidRPr="00F93E18" w:rsidRDefault="00A45046" w:rsidP="00A45046">
      <w:pPr>
        <w:jc w:val="center"/>
        <w:rPr>
          <w:b/>
          <w:caps/>
          <w:sz w:val="28"/>
          <w:szCs w:val="28"/>
          <w:lang w:val="es-419"/>
        </w:rPr>
      </w:pPr>
    </w:p>
    <w:p w14:paraId="461B195D" w14:textId="77777777" w:rsidR="00A45046" w:rsidRPr="00F93E18" w:rsidRDefault="00A45046" w:rsidP="00A45046">
      <w:pPr>
        <w:jc w:val="center"/>
        <w:rPr>
          <w:b/>
          <w:sz w:val="28"/>
          <w:szCs w:val="28"/>
          <w:lang w:val="es-419"/>
        </w:rPr>
      </w:pPr>
      <w:r w:rsidRPr="00F93E18">
        <w:rPr>
          <w:b/>
          <w:sz w:val="28"/>
          <w:szCs w:val="28"/>
          <w:lang w:val="es-419"/>
        </w:rPr>
        <w:t>NOMBRES Y APELLIDOS DEL AUTOR</w:t>
      </w:r>
    </w:p>
    <w:p w14:paraId="18A8D0B1" w14:textId="180B0BED" w:rsidR="00A45046" w:rsidRDefault="00A45046" w:rsidP="00A45046">
      <w:pPr>
        <w:jc w:val="center"/>
        <w:rPr>
          <w:b/>
          <w:sz w:val="28"/>
          <w:szCs w:val="28"/>
          <w:lang w:val="es-419"/>
        </w:rPr>
      </w:pPr>
    </w:p>
    <w:p w14:paraId="7AD54076" w14:textId="6216E600" w:rsidR="00B459F6" w:rsidRDefault="00B459F6" w:rsidP="00A45046">
      <w:pPr>
        <w:jc w:val="center"/>
        <w:rPr>
          <w:b/>
          <w:sz w:val="28"/>
          <w:szCs w:val="28"/>
          <w:lang w:val="es-419"/>
        </w:rPr>
      </w:pPr>
    </w:p>
    <w:p w14:paraId="2BEF0FCA" w14:textId="77777777" w:rsidR="00A45046" w:rsidRPr="00F93E18" w:rsidRDefault="00A45046" w:rsidP="00A45046">
      <w:pPr>
        <w:jc w:val="center"/>
        <w:rPr>
          <w:b/>
          <w:sz w:val="28"/>
          <w:szCs w:val="28"/>
          <w:lang w:val="es-419"/>
        </w:rPr>
      </w:pPr>
    </w:p>
    <w:p w14:paraId="28BBFE30" w14:textId="014533C9" w:rsidR="00A45046" w:rsidRPr="00122984" w:rsidRDefault="007F297A" w:rsidP="00A45046">
      <w:pPr>
        <w:jc w:val="center"/>
        <w:rPr>
          <w:b/>
          <w:sz w:val="22"/>
          <w:szCs w:val="22"/>
          <w:lang w:val="es-419"/>
        </w:rPr>
      </w:pPr>
      <w:r w:rsidRPr="00122984">
        <w:rPr>
          <w:b/>
          <w:sz w:val="22"/>
          <w:szCs w:val="22"/>
          <w:lang w:val="es-419"/>
        </w:rPr>
        <w:t xml:space="preserve">SANTA ELENA </w:t>
      </w:r>
      <w:r w:rsidR="00122984" w:rsidRPr="00122984">
        <w:rPr>
          <w:b/>
          <w:sz w:val="22"/>
          <w:szCs w:val="22"/>
          <w:lang w:val="es-419"/>
        </w:rPr>
        <w:t>–</w:t>
      </w:r>
      <w:r w:rsidRPr="00122984">
        <w:rPr>
          <w:b/>
          <w:sz w:val="22"/>
          <w:szCs w:val="22"/>
          <w:lang w:val="es-419"/>
        </w:rPr>
        <w:t xml:space="preserve"> ECUADOR</w:t>
      </w:r>
    </w:p>
    <w:p w14:paraId="161E3BB1" w14:textId="5FAB0507" w:rsidR="00122984" w:rsidRPr="00122984" w:rsidRDefault="00122984" w:rsidP="00A45046">
      <w:pPr>
        <w:jc w:val="center"/>
        <w:rPr>
          <w:b/>
          <w:sz w:val="22"/>
          <w:szCs w:val="22"/>
          <w:lang w:val="es-419"/>
        </w:rPr>
      </w:pPr>
      <w:r w:rsidRPr="00122984">
        <w:rPr>
          <w:b/>
          <w:sz w:val="22"/>
          <w:szCs w:val="22"/>
          <w:lang w:val="es-419"/>
        </w:rPr>
        <w:t>2024</w:t>
      </w:r>
    </w:p>
    <w:p w14:paraId="69508FBA" w14:textId="77777777" w:rsidR="00B459F6" w:rsidRPr="00F93E18" w:rsidRDefault="00B459F6" w:rsidP="00A45046">
      <w:pPr>
        <w:jc w:val="center"/>
        <w:rPr>
          <w:b/>
          <w:sz w:val="28"/>
          <w:szCs w:val="28"/>
          <w:lang w:val="es-419"/>
        </w:rPr>
      </w:pPr>
    </w:p>
    <w:p w14:paraId="64C20DDC" w14:textId="32138295" w:rsidR="005E64F9" w:rsidRPr="002A606C" w:rsidRDefault="005E64F9" w:rsidP="005E64F9">
      <w:pPr>
        <w:spacing w:before="0" w:after="0"/>
        <w:rPr>
          <w:lang w:val="es-CO"/>
        </w:rPr>
      </w:pPr>
      <w:r w:rsidRPr="002A606C">
        <w:rPr>
          <w:b/>
          <w:bCs/>
          <w:lang w:val="es-CO"/>
        </w:rPr>
        <w:lastRenderedPageBreak/>
        <w:t>TÍTULO</w:t>
      </w:r>
      <w:r w:rsidR="00B70C69" w:rsidRPr="002A606C">
        <w:rPr>
          <w:b/>
          <w:bCs/>
          <w:lang w:val="es-CO"/>
        </w:rPr>
        <w:t xml:space="preserve"> DEL TEMA DOCTORAL</w:t>
      </w:r>
      <w:r w:rsidRPr="002A606C">
        <w:rPr>
          <w:b/>
          <w:bCs/>
          <w:lang w:val="es-CO"/>
        </w:rPr>
        <w:t>:</w:t>
      </w:r>
    </w:p>
    <w:p w14:paraId="4802756C" w14:textId="175F24F2" w:rsidR="005B05A1" w:rsidRPr="002A606C" w:rsidRDefault="005B05A1" w:rsidP="005B05A1">
      <w:pPr>
        <w:pStyle w:val="Textoindependiente"/>
        <w:rPr>
          <w:b/>
          <w:bCs/>
        </w:rPr>
      </w:pPr>
      <w:bookmarkStart w:id="2" w:name="_Toc161143010"/>
      <w:r w:rsidRPr="002A606C">
        <w:rPr>
          <w:b/>
          <w:bCs/>
        </w:rPr>
        <w:t xml:space="preserve">Línea de investigación: </w:t>
      </w:r>
    </w:p>
    <w:p w14:paraId="38190998" w14:textId="37488AB5" w:rsidR="00704C30" w:rsidRPr="002A606C" w:rsidRDefault="00704C30" w:rsidP="005B05A1">
      <w:pPr>
        <w:pStyle w:val="Textoindependiente"/>
        <w:rPr>
          <w:b/>
          <w:bCs/>
        </w:rPr>
      </w:pPr>
      <w:r w:rsidRPr="002A606C">
        <w:rPr>
          <w:b/>
          <w:bCs/>
        </w:rPr>
        <w:t>Sub línea:</w:t>
      </w:r>
    </w:p>
    <w:p w14:paraId="4DBB87D9" w14:textId="77777777" w:rsidR="005B05A1" w:rsidRPr="002A606C" w:rsidRDefault="005B05A1" w:rsidP="005B05A1">
      <w:pPr>
        <w:pStyle w:val="Textoindependiente"/>
        <w:rPr>
          <w:b/>
          <w:bCs/>
        </w:rPr>
      </w:pPr>
    </w:p>
    <w:p w14:paraId="32FD042E" w14:textId="269663EF" w:rsidR="005C4C0E" w:rsidRPr="002A606C" w:rsidRDefault="00263BD5" w:rsidP="002A606C">
      <w:pPr>
        <w:pStyle w:val="Ttulo1"/>
      </w:pPr>
      <w:r w:rsidRPr="002A606C">
        <w:t>INTRODUCCIÓN</w:t>
      </w:r>
      <w:bookmarkEnd w:id="2"/>
    </w:p>
    <w:p w14:paraId="07E8BCBE" w14:textId="6B42DCB2" w:rsidR="00476ACD" w:rsidRPr="004B2111" w:rsidRDefault="004B2111" w:rsidP="00476ACD">
      <w:pPr>
        <w:widowControl w:val="0"/>
        <w:autoSpaceDE w:val="0"/>
        <w:autoSpaceDN w:val="0"/>
        <w:spacing w:line="240" w:lineRule="auto"/>
        <w:jc w:val="both"/>
        <w:rPr>
          <w:rFonts w:eastAsia="Calibri"/>
          <w:color w:val="BFBFBF" w:themeColor="background1" w:themeShade="BF"/>
          <w:lang w:val="es-ES"/>
        </w:rPr>
      </w:pPr>
      <w:r w:rsidRPr="004B2111">
        <w:rPr>
          <w:rFonts w:eastAsia="Calibri"/>
          <w:color w:val="BFBFBF" w:themeColor="background1" w:themeShade="BF"/>
          <w:lang w:val="es-ES"/>
        </w:rPr>
        <w:t>(</w:t>
      </w:r>
      <w:r w:rsidR="00476ACD" w:rsidRPr="004B2111">
        <w:rPr>
          <w:rFonts w:eastAsia="Calibri"/>
          <w:color w:val="BFBFBF" w:themeColor="background1" w:themeShade="BF"/>
          <w:lang w:val="es-ES"/>
        </w:rPr>
        <w:t>De</w:t>
      </w:r>
      <w:r w:rsidR="00476ACD" w:rsidRPr="004B2111">
        <w:rPr>
          <w:rFonts w:eastAsia="Calibri"/>
          <w:color w:val="BFBFBF" w:themeColor="background1" w:themeShade="BF"/>
          <w:spacing w:val="-7"/>
          <w:lang w:val="es-ES"/>
        </w:rPr>
        <w:t>scribe el problema a investigar y el estado del arte, gran parte se debe escribir en tiempo presente. Presentar de manera organizada los trabajos reportados en orden cronológico, temático, tipo de investigación, etc.</w:t>
      </w:r>
      <w:r w:rsidRPr="004B2111">
        <w:rPr>
          <w:rFonts w:eastAsia="Calibri"/>
          <w:color w:val="BFBFBF" w:themeColor="background1" w:themeShade="BF"/>
          <w:spacing w:val="-7"/>
          <w:lang w:val="es-ES"/>
        </w:rPr>
        <w:t xml:space="preserve"> </w:t>
      </w:r>
      <w:r w:rsidR="00476ACD" w:rsidRPr="004B2111">
        <w:rPr>
          <w:color w:val="BFBFBF" w:themeColor="background1" w:themeShade="BF"/>
          <w:lang w:val="es-EC"/>
        </w:rPr>
        <w:t>La redacción del documento debe tener una extensión entre 3000 y 6000 palabras</w:t>
      </w:r>
      <w:r w:rsidRPr="004B2111">
        <w:rPr>
          <w:color w:val="BFBFBF" w:themeColor="background1" w:themeShade="BF"/>
          <w:lang w:val="es-EC"/>
        </w:rPr>
        <w:t>)</w:t>
      </w:r>
    </w:p>
    <w:p w14:paraId="2A759E42" w14:textId="77777777" w:rsidR="002A606C" w:rsidRDefault="002A606C" w:rsidP="002A606C">
      <w:pPr>
        <w:pStyle w:val="Ttulo1"/>
      </w:pPr>
      <w:bookmarkStart w:id="3" w:name="_Toc161143011"/>
    </w:p>
    <w:p w14:paraId="795581D9" w14:textId="60B56878" w:rsidR="00B70C69" w:rsidRPr="002A606C" w:rsidRDefault="002001D2" w:rsidP="002A606C">
      <w:pPr>
        <w:pStyle w:val="Ttulo1"/>
      </w:pPr>
      <w:r w:rsidRPr="002A606C">
        <w:t>ANTECEDENTES Y FUNDAMENTACIÓN DE LA TEMA</w:t>
      </w:r>
      <w:bookmarkEnd w:id="3"/>
    </w:p>
    <w:p w14:paraId="09FCFFF0" w14:textId="6CE4A60D" w:rsidR="007F297A" w:rsidRPr="002A606C" w:rsidRDefault="007F297A" w:rsidP="007F297A">
      <w:pPr>
        <w:pStyle w:val="texto"/>
        <w:rPr>
          <w:rFonts w:ascii="Times New Roman" w:eastAsia="Calibri" w:hAnsi="Times New Roman"/>
          <w:color w:val="BFBFBF" w:themeColor="background1" w:themeShade="BF"/>
          <w:spacing w:val="-7"/>
          <w:sz w:val="24"/>
          <w:szCs w:val="24"/>
          <w:lang w:val="es-ES" w:eastAsia="en-US"/>
        </w:rPr>
      </w:pPr>
      <w:r w:rsidRPr="002A606C">
        <w:rPr>
          <w:rFonts w:ascii="Times New Roman" w:eastAsia="Calibri" w:hAnsi="Times New Roman"/>
          <w:color w:val="BFBFBF" w:themeColor="background1" w:themeShade="BF"/>
          <w:spacing w:val="-7"/>
          <w:sz w:val="24"/>
          <w:szCs w:val="24"/>
          <w:lang w:val="es-ES" w:eastAsia="en-US"/>
        </w:rPr>
        <w:t>(Exponer los antecedentes y el estado actual de los conocimientos científico-técnicos de la materia específica del proyecto, incluyendo, en su caso, los resultados previos del grupo de investigación en el que se integre el doctorando y los de otros grupos que trabajen en la misma línea</w:t>
      </w:r>
      <w:r w:rsidR="004B2111">
        <w:rPr>
          <w:rFonts w:ascii="Times New Roman" w:eastAsia="Calibri" w:hAnsi="Times New Roman"/>
          <w:color w:val="BFBFBF" w:themeColor="background1" w:themeShade="BF"/>
          <w:spacing w:val="-7"/>
          <w:sz w:val="24"/>
          <w:szCs w:val="24"/>
          <w:lang w:val="es-ES" w:eastAsia="en-US"/>
        </w:rPr>
        <w:t>, m</w:t>
      </w:r>
      <w:r w:rsidRPr="002A606C">
        <w:rPr>
          <w:rFonts w:ascii="Times New Roman" w:eastAsia="Calibri" w:hAnsi="Times New Roman"/>
          <w:color w:val="BFBFBF" w:themeColor="background1" w:themeShade="BF"/>
          <w:spacing w:val="-7"/>
          <w:sz w:val="24"/>
          <w:szCs w:val="24"/>
          <w:lang w:val="es-ES" w:eastAsia="en-US"/>
        </w:rPr>
        <w:t>áximo 16000 caracteres)</w:t>
      </w:r>
      <w:r w:rsidR="00F1066C" w:rsidRPr="002A606C">
        <w:rPr>
          <w:rFonts w:ascii="Times New Roman" w:eastAsia="Calibri" w:hAnsi="Times New Roman"/>
          <w:color w:val="BFBFBF" w:themeColor="background1" w:themeShade="BF"/>
          <w:spacing w:val="-7"/>
          <w:sz w:val="24"/>
          <w:szCs w:val="24"/>
          <w:lang w:val="es-ES" w:eastAsia="en-US"/>
        </w:rPr>
        <w:t>.</w:t>
      </w:r>
    </w:p>
    <w:p w14:paraId="5F3FA8D2" w14:textId="77777777" w:rsidR="002A606C" w:rsidRDefault="002A606C" w:rsidP="002001D2">
      <w:pPr>
        <w:pStyle w:val="Ttulo2"/>
        <w:numPr>
          <w:ilvl w:val="0"/>
          <w:numId w:val="0"/>
        </w:numPr>
        <w:ind w:left="576" w:hanging="576"/>
        <w:rPr>
          <w:rFonts w:cs="Times New Roman"/>
          <w:szCs w:val="24"/>
          <w:lang w:val="es-CO"/>
        </w:rPr>
      </w:pPr>
      <w:bookmarkStart w:id="4" w:name="_Toc161143013"/>
    </w:p>
    <w:p w14:paraId="2E084EF3" w14:textId="7D451B92" w:rsidR="005C4C0E" w:rsidRPr="002A606C" w:rsidRDefault="005C4C0E" w:rsidP="002001D2">
      <w:pPr>
        <w:pStyle w:val="Ttulo2"/>
        <w:numPr>
          <w:ilvl w:val="0"/>
          <w:numId w:val="0"/>
        </w:numPr>
        <w:ind w:left="576" w:hanging="576"/>
        <w:rPr>
          <w:rFonts w:cs="Times New Roman"/>
          <w:szCs w:val="24"/>
          <w:lang w:val="es-CO"/>
        </w:rPr>
      </w:pPr>
      <w:r w:rsidRPr="002A606C">
        <w:rPr>
          <w:rFonts w:cs="Times New Roman"/>
          <w:szCs w:val="24"/>
          <w:lang w:val="es-CO"/>
        </w:rPr>
        <w:t>Formulación del problema científico</w:t>
      </w:r>
      <w:bookmarkEnd w:id="4"/>
      <w:r w:rsidRPr="002A606C">
        <w:rPr>
          <w:rFonts w:cs="Times New Roman"/>
          <w:szCs w:val="24"/>
          <w:lang w:val="es-CO"/>
        </w:rPr>
        <w:t xml:space="preserve"> </w:t>
      </w:r>
    </w:p>
    <w:p w14:paraId="0FC97F12" w14:textId="4E6DE38D" w:rsidR="005C4C0E" w:rsidRPr="002A606C" w:rsidRDefault="004B2111" w:rsidP="005C4C0E">
      <w:pPr>
        <w:spacing w:after="240"/>
        <w:jc w:val="both"/>
        <w:rPr>
          <w:rFonts w:eastAsia="Calibri"/>
          <w:color w:val="BFBFBF" w:themeColor="background1" w:themeShade="BF"/>
          <w:spacing w:val="-7"/>
          <w:lang w:val="es-ES"/>
        </w:rPr>
      </w:pPr>
      <w:r>
        <w:rPr>
          <w:rFonts w:eastAsia="Calibri"/>
          <w:color w:val="BFBFBF" w:themeColor="background1" w:themeShade="BF"/>
          <w:spacing w:val="-7"/>
          <w:lang w:val="es-ES"/>
        </w:rPr>
        <w:t>(</w:t>
      </w:r>
      <w:r w:rsidR="005C4C0E" w:rsidRPr="002A606C">
        <w:rPr>
          <w:rFonts w:eastAsia="Calibri"/>
          <w:color w:val="BFBFBF" w:themeColor="background1" w:themeShade="BF"/>
          <w:spacing w:val="-7"/>
          <w:lang w:val="es-ES"/>
        </w:rPr>
        <w:t>¿Problema en forma de pregunta?</w:t>
      </w:r>
      <w:r w:rsidR="009814D2" w:rsidRPr="002A606C">
        <w:rPr>
          <w:rFonts w:eastAsia="Calibri"/>
          <w:color w:val="BFBFBF" w:themeColor="background1" w:themeShade="BF"/>
          <w:spacing w:val="-7"/>
          <w:lang w:val="es-ES"/>
        </w:rPr>
        <w:t xml:space="preserve"> Máximo 50 palabras</w:t>
      </w:r>
      <w:r>
        <w:rPr>
          <w:rFonts w:eastAsia="Calibri"/>
          <w:color w:val="BFBFBF" w:themeColor="background1" w:themeShade="BF"/>
          <w:spacing w:val="-7"/>
          <w:lang w:val="es-ES"/>
        </w:rPr>
        <w:t>)</w:t>
      </w:r>
      <w:r w:rsidR="005C4C0E" w:rsidRPr="002A606C">
        <w:rPr>
          <w:rFonts w:eastAsia="Calibri"/>
          <w:color w:val="BFBFBF" w:themeColor="background1" w:themeShade="BF"/>
          <w:spacing w:val="-7"/>
          <w:lang w:val="es-ES"/>
        </w:rPr>
        <w:tab/>
      </w:r>
    </w:p>
    <w:p w14:paraId="1764D77D" w14:textId="77777777" w:rsidR="00171987" w:rsidRPr="002A606C" w:rsidRDefault="00171987" w:rsidP="002001D2">
      <w:pPr>
        <w:pStyle w:val="Ttulo2"/>
        <w:numPr>
          <w:ilvl w:val="0"/>
          <w:numId w:val="0"/>
        </w:numPr>
        <w:ind w:left="576" w:hanging="576"/>
        <w:rPr>
          <w:rFonts w:cs="Times New Roman"/>
          <w:szCs w:val="24"/>
          <w:lang w:val="es-CO"/>
        </w:rPr>
      </w:pPr>
      <w:bookmarkStart w:id="5" w:name="_Toc83735590"/>
      <w:bookmarkStart w:id="6" w:name="_Toc83740161"/>
      <w:bookmarkStart w:id="7" w:name="_Toc161143015"/>
      <w:r w:rsidRPr="002A606C">
        <w:rPr>
          <w:rFonts w:cs="Times New Roman"/>
          <w:szCs w:val="24"/>
          <w:lang w:val="es-CO"/>
        </w:rPr>
        <w:t>Hipótesis:</w:t>
      </w:r>
      <w:bookmarkEnd w:id="5"/>
      <w:bookmarkEnd w:id="6"/>
      <w:bookmarkEnd w:id="7"/>
    </w:p>
    <w:p w14:paraId="6DD37063" w14:textId="16BADCA1" w:rsidR="002A606C" w:rsidRPr="002A606C" w:rsidRDefault="004B2111" w:rsidP="002A606C">
      <w:pPr>
        <w:spacing w:after="240"/>
        <w:jc w:val="both"/>
        <w:rPr>
          <w:rFonts w:eastAsia="Calibri"/>
          <w:color w:val="BFBFBF" w:themeColor="background1" w:themeShade="BF"/>
          <w:spacing w:val="-7"/>
          <w:lang w:val="es-ES"/>
        </w:rPr>
      </w:pPr>
      <w:bookmarkStart w:id="8" w:name="_Toc161143016"/>
      <w:r>
        <w:rPr>
          <w:rFonts w:eastAsia="Calibri"/>
          <w:color w:val="BFBFBF" w:themeColor="background1" w:themeShade="BF"/>
          <w:spacing w:val="-7"/>
          <w:lang w:val="es-ES"/>
        </w:rPr>
        <w:t>(</w:t>
      </w:r>
      <w:r w:rsidR="002A606C" w:rsidRPr="002A606C">
        <w:rPr>
          <w:rFonts w:eastAsia="Calibri"/>
          <w:color w:val="BFBFBF" w:themeColor="background1" w:themeShade="BF"/>
          <w:spacing w:val="-7"/>
          <w:lang w:val="es-ES"/>
        </w:rPr>
        <w:t xml:space="preserve">Máximo </w:t>
      </w:r>
      <w:r w:rsidR="002A606C">
        <w:rPr>
          <w:rFonts w:eastAsia="Calibri"/>
          <w:color w:val="BFBFBF" w:themeColor="background1" w:themeShade="BF"/>
          <w:spacing w:val="-7"/>
          <w:lang w:val="es-ES"/>
        </w:rPr>
        <w:t>100</w:t>
      </w:r>
      <w:r w:rsidR="002A606C" w:rsidRPr="002A606C">
        <w:rPr>
          <w:rFonts w:eastAsia="Calibri"/>
          <w:color w:val="BFBFBF" w:themeColor="background1" w:themeShade="BF"/>
          <w:spacing w:val="-7"/>
          <w:lang w:val="es-ES"/>
        </w:rPr>
        <w:t>0 palabras</w:t>
      </w:r>
      <w:r>
        <w:rPr>
          <w:rFonts w:eastAsia="Calibri"/>
          <w:color w:val="BFBFBF" w:themeColor="background1" w:themeShade="BF"/>
          <w:spacing w:val="-7"/>
          <w:lang w:val="es-ES"/>
        </w:rPr>
        <w:t>)</w:t>
      </w:r>
      <w:r w:rsidR="002A606C" w:rsidRPr="002A606C">
        <w:rPr>
          <w:rFonts w:eastAsia="Calibri"/>
          <w:color w:val="BFBFBF" w:themeColor="background1" w:themeShade="BF"/>
          <w:spacing w:val="-7"/>
          <w:lang w:val="es-ES"/>
        </w:rPr>
        <w:tab/>
      </w:r>
    </w:p>
    <w:p w14:paraId="433AD9DD" w14:textId="6792B4D7" w:rsidR="002001D2" w:rsidRDefault="002001D2" w:rsidP="002A606C">
      <w:pPr>
        <w:pStyle w:val="Ttulo1"/>
      </w:pPr>
      <w:r w:rsidRPr="002A606C">
        <w:t>OBJETIVOS</w:t>
      </w:r>
      <w:bookmarkEnd w:id="8"/>
    </w:p>
    <w:p w14:paraId="02308B3A" w14:textId="77777777" w:rsidR="002A606C" w:rsidRPr="002A606C" w:rsidRDefault="002A606C" w:rsidP="002A606C">
      <w:pPr>
        <w:rPr>
          <w:lang w:val="es-ES"/>
        </w:rPr>
      </w:pPr>
    </w:p>
    <w:p w14:paraId="6DA194FC" w14:textId="3051A368" w:rsidR="005C4C0E" w:rsidRPr="002A606C" w:rsidRDefault="005C4C0E" w:rsidP="002001D2">
      <w:pPr>
        <w:pStyle w:val="Ttulo2"/>
        <w:numPr>
          <w:ilvl w:val="0"/>
          <w:numId w:val="0"/>
        </w:numPr>
        <w:ind w:left="576" w:hanging="576"/>
        <w:rPr>
          <w:rFonts w:cs="Times New Roman"/>
          <w:szCs w:val="24"/>
          <w:lang w:val="es-419"/>
        </w:rPr>
      </w:pPr>
      <w:bookmarkStart w:id="9" w:name="_Toc161143017"/>
      <w:r w:rsidRPr="002A606C">
        <w:rPr>
          <w:rFonts w:cs="Times New Roman"/>
          <w:szCs w:val="24"/>
          <w:lang w:val="es-419"/>
        </w:rPr>
        <w:t>Objetivo General:</w:t>
      </w:r>
      <w:bookmarkEnd w:id="9"/>
    </w:p>
    <w:p w14:paraId="4BF618EB" w14:textId="6DB809D9" w:rsidR="005A751A" w:rsidRPr="002A606C" w:rsidRDefault="004B2111" w:rsidP="005A751A">
      <w:pPr>
        <w:rPr>
          <w:rFonts w:eastAsia="Calibri"/>
          <w:color w:val="BFBFBF" w:themeColor="background1" w:themeShade="BF"/>
          <w:spacing w:val="-7"/>
          <w:lang w:val="es-ES"/>
        </w:rPr>
      </w:pPr>
      <w:r>
        <w:rPr>
          <w:rFonts w:eastAsia="Calibri"/>
          <w:color w:val="BFBFBF" w:themeColor="background1" w:themeShade="BF"/>
          <w:spacing w:val="-7"/>
          <w:lang w:val="es-ES"/>
        </w:rPr>
        <w:t>(</w:t>
      </w:r>
      <w:r w:rsidR="005A751A" w:rsidRPr="002A606C">
        <w:rPr>
          <w:rFonts w:eastAsia="Calibri"/>
          <w:color w:val="BFBFBF" w:themeColor="background1" w:themeShade="BF"/>
          <w:spacing w:val="-7"/>
          <w:lang w:val="es-ES"/>
        </w:rPr>
        <w:t>Identifica la finalidad hacia la cual deben dirigirse los recursos y esfuerzos. Es el conjunto de resultados que el proyecto se propone alcanzar a través de determinadas acciones</w:t>
      </w:r>
      <w:r>
        <w:rPr>
          <w:rFonts w:eastAsia="Calibri"/>
          <w:color w:val="BFBFBF" w:themeColor="background1" w:themeShade="BF"/>
          <w:spacing w:val="-7"/>
          <w:lang w:val="es-ES"/>
        </w:rPr>
        <w:t>, m</w:t>
      </w:r>
      <w:r w:rsidR="005A751A" w:rsidRPr="002A606C">
        <w:rPr>
          <w:rFonts w:eastAsia="Calibri"/>
          <w:color w:val="BFBFBF" w:themeColor="background1" w:themeShade="BF"/>
          <w:spacing w:val="-7"/>
          <w:lang w:val="es-ES"/>
        </w:rPr>
        <w:t xml:space="preserve">áximo </w:t>
      </w:r>
      <w:r w:rsidR="002A606C" w:rsidRPr="002A606C">
        <w:rPr>
          <w:rFonts w:eastAsia="Calibri"/>
          <w:color w:val="BFBFBF" w:themeColor="background1" w:themeShade="BF"/>
          <w:spacing w:val="-7"/>
          <w:lang w:val="es-ES"/>
        </w:rPr>
        <w:t>50</w:t>
      </w:r>
      <w:r w:rsidR="005A751A" w:rsidRPr="002A606C">
        <w:rPr>
          <w:rFonts w:eastAsia="Calibri"/>
          <w:color w:val="BFBFBF" w:themeColor="background1" w:themeShade="BF"/>
          <w:spacing w:val="-7"/>
          <w:lang w:val="es-ES"/>
        </w:rPr>
        <w:t xml:space="preserve"> palabras)</w:t>
      </w:r>
    </w:p>
    <w:p w14:paraId="6ADD7EFB" w14:textId="77777777" w:rsidR="005C4C0E" w:rsidRPr="002A606C" w:rsidRDefault="005C4C0E" w:rsidP="000C4600">
      <w:pPr>
        <w:pStyle w:val="Prrafodelista"/>
        <w:numPr>
          <w:ilvl w:val="0"/>
          <w:numId w:val="4"/>
        </w:numPr>
        <w:spacing w:before="0" w:after="240"/>
        <w:jc w:val="both"/>
        <w:rPr>
          <w:rFonts w:eastAsia="Calibri"/>
          <w:color w:val="BFBFBF" w:themeColor="background1" w:themeShade="BF"/>
          <w:spacing w:val="-7"/>
          <w:lang w:val="es-ES"/>
        </w:rPr>
      </w:pPr>
      <w:r w:rsidRPr="002A606C">
        <w:rPr>
          <w:rFonts w:eastAsia="Calibri"/>
          <w:color w:val="BFBFBF" w:themeColor="background1" w:themeShade="BF"/>
          <w:spacing w:val="-7"/>
          <w:lang w:val="es-ES"/>
        </w:rPr>
        <w:t>Caracterizar, por ejemplo</w:t>
      </w:r>
    </w:p>
    <w:p w14:paraId="4E5D51B4" w14:textId="5A3880A8" w:rsidR="005C4C0E" w:rsidRPr="002A606C" w:rsidRDefault="005C4C0E" w:rsidP="002001D2">
      <w:pPr>
        <w:pStyle w:val="Ttulo2"/>
        <w:numPr>
          <w:ilvl w:val="0"/>
          <w:numId w:val="0"/>
        </w:numPr>
        <w:ind w:left="576" w:hanging="576"/>
        <w:rPr>
          <w:rFonts w:cs="Times New Roman"/>
          <w:color w:val="FF0000"/>
          <w:szCs w:val="24"/>
          <w:lang w:val="es-419"/>
        </w:rPr>
      </w:pPr>
      <w:bookmarkStart w:id="10" w:name="_Toc83735589"/>
      <w:bookmarkStart w:id="11" w:name="_Toc83740160"/>
      <w:bookmarkStart w:id="12" w:name="_Toc161143018"/>
      <w:r w:rsidRPr="002A606C">
        <w:rPr>
          <w:rFonts w:cs="Times New Roman"/>
          <w:szCs w:val="24"/>
          <w:lang w:val="es-419"/>
        </w:rPr>
        <w:lastRenderedPageBreak/>
        <w:t>Objetivos Específicos:</w:t>
      </w:r>
      <w:bookmarkEnd w:id="10"/>
      <w:bookmarkEnd w:id="11"/>
      <w:bookmarkEnd w:id="12"/>
      <w:r w:rsidR="00F93E18" w:rsidRPr="002A606C">
        <w:rPr>
          <w:rFonts w:cs="Times New Roman"/>
          <w:szCs w:val="24"/>
          <w:lang w:val="es-419"/>
        </w:rPr>
        <w:t xml:space="preserve"> </w:t>
      </w:r>
    </w:p>
    <w:p w14:paraId="5F02079A" w14:textId="12FFEC31" w:rsidR="005A751A" w:rsidRPr="002A606C" w:rsidRDefault="004B2111" w:rsidP="005A751A">
      <w:pPr>
        <w:rPr>
          <w:rFonts w:eastAsia="Calibri"/>
          <w:color w:val="BFBFBF" w:themeColor="background1" w:themeShade="BF"/>
          <w:spacing w:val="-7"/>
          <w:lang w:val="es-ES"/>
        </w:rPr>
      </w:pPr>
      <w:r>
        <w:rPr>
          <w:rFonts w:eastAsia="Calibri"/>
          <w:color w:val="BFBFBF" w:themeColor="background1" w:themeShade="BF"/>
          <w:spacing w:val="-7"/>
          <w:lang w:val="es-ES"/>
        </w:rPr>
        <w:t>(</w:t>
      </w:r>
      <w:r w:rsidR="005A751A" w:rsidRPr="002A606C">
        <w:rPr>
          <w:rFonts w:eastAsia="Calibri"/>
          <w:color w:val="BFBFBF" w:themeColor="background1" w:themeShade="BF"/>
          <w:spacing w:val="-7"/>
          <w:lang w:val="es-ES"/>
        </w:rPr>
        <w:t>Máximo cuatro objetivos. Deben ser bien delimitados, estar claramente expuestos y ser coherentes con el tema propuesto; ser medibles en términos de logros o impactos observables y verificables durante el período de ejecución del proyecto</w:t>
      </w:r>
      <w:r>
        <w:rPr>
          <w:rFonts w:eastAsia="Calibri"/>
          <w:color w:val="BFBFBF" w:themeColor="background1" w:themeShade="BF"/>
          <w:spacing w:val="-7"/>
          <w:lang w:val="es-ES"/>
        </w:rPr>
        <w:t>, m</w:t>
      </w:r>
      <w:r w:rsidR="005A751A" w:rsidRPr="002A606C">
        <w:rPr>
          <w:rFonts w:eastAsia="Calibri"/>
          <w:color w:val="BFBFBF" w:themeColor="background1" w:themeShade="BF"/>
          <w:spacing w:val="-7"/>
          <w:lang w:val="es-ES"/>
        </w:rPr>
        <w:t>áximo 25 palabras por objetivo)</w:t>
      </w:r>
    </w:p>
    <w:p w14:paraId="6D143D3B" w14:textId="5E259206" w:rsidR="005C4C0E" w:rsidRPr="002A606C" w:rsidRDefault="005C4C0E" w:rsidP="002A606C">
      <w:pPr>
        <w:rPr>
          <w:rFonts w:eastAsia="Calibri"/>
          <w:color w:val="BFBFBF" w:themeColor="background1" w:themeShade="BF"/>
          <w:spacing w:val="-7"/>
          <w:lang w:val="es-ES"/>
        </w:rPr>
      </w:pPr>
      <w:r w:rsidRPr="002A606C">
        <w:rPr>
          <w:rFonts w:eastAsia="Calibri"/>
          <w:color w:val="BFBFBF" w:themeColor="background1" w:themeShade="BF"/>
          <w:spacing w:val="-7"/>
          <w:lang w:val="es-ES"/>
        </w:rPr>
        <w:t>Analizar…</w:t>
      </w:r>
    </w:p>
    <w:p w14:paraId="69DA1CFA" w14:textId="77777777" w:rsidR="009E71AC" w:rsidRPr="002A606C" w:rsidRDefault="009E71AC" w:rsidP="009E71AC">
      <w:pPr>
        <w:spacing w:before="0" w:after="0"/>
        <w:rPr>
          <w:lang w:val="es-CO"/>
        </w:rPr>
      </w:pPr>
    </w:p>
    <w:p w14:paraId="64EC2C9A" w14:textId="08B56FFC" w:rsidR="0015107D" w:rsidRPr="002A606C" w:rsidRDefault="0015107D" w:rsidP="002A606C">
      <w:pPr>
        <w:pStyle w:val="Ttulo1"/>
      </w:pPr>
      <w:bookmarkStart w:id="13" w:name="_Toc83735353"/>
      <w:bookmarkStart w:id="14" w:name="_Toc83735594"/>
      <w:bookmarkStart w:id="15" w:name="_Toc83740165"/>
      <w:bookmarkStart w:id="16" w:name="_Toc83742845"/>
      <w:bookmarkStart w:id="17" w:name="_Toc161143019"/>
      <w:r w:rsidRPr="002A606C">
        <w:t>MATERIALES Y MÉTODOS</w:t>
      </w:r>
      <w:bookmarkEnd w:id="13"/>
      <w:bookmarkEnd w:id="14"/>
      <w:bookmarkEnd w:id="15"/>
      <w:bookmarkEnd w:id="16"/>
      <w:bookmarkEnd w:id="17"/>
    </w:p>
    <w:p w14:paraId="2A8DD9C0" w14:textId="77777777" w:rsidR="00344DA6" w:rsidRPr="00344DA6" w:rsidRDefault="00344DA6" w:rsidP="00344DA6">
      <w:pPr>
        <w:widowControl w:val="0"/>
        <w:autoSpaceDE w:val="0"/>
        <w:autoSpaceDN w:val="0"/>
        <w:spacing w:line="240" w:lineRule="auto"/>
        <w:jc w:val="both"/>
        <w:rPr>
          <w:rFonts w:eastAsia="Calibri"/>
          <w:color w:val="BFBFBF" w:themeColor="background1" w:themeShade="BF"/>
          <w:spacing w:val="-7"/>
          <w:lang w:val="es-ES"/>
        </w:rPr>
      </w:pPr>
      <w:r w:rsidRPr="00344DA6">
        <w:rPr>
          <w:rFonts w:eastAsia="Calibri"/>
          <w:color w:val="BFBFBF" w:themeColor="background1" w:themeShade="BF"/>
          <w:spacing w:val="-7"/>
          <w:lang w:val="es-ES"/>
        </w:rPr>
        <w:t>Esta sección debe responder a las preguntas: qué, cuándo, dónde, cómo y con qué.</w:t>
      </w:r>
    </w:p>
    <w:p w14:paraId="733A1B43" w14:textId="2CD25A97" w:rsidR="002001D2" w:rsidRPr="002A606C" w:rsidRDefault="002001D2" w:rsidP="002A606C">
      <w:pPr>
        <w:rPr>
          <w:rFonts w:eastAsia="Calibri"/>
          <w:color w:val="BFBFBF" w:themeColor="background1" w:themeShade="BF"/>
          <w:spacing w:val="-7"/>
          <w:lang w:val="es-ES"/>
        </w:rPr>
      </w:pPr>
      <w:r w:rsidRPr="002A606C">
        <w:rPr>
          <w:rFonts w:eastAsia="Calibri"/>
          <w:color w:val="BFBFBF" w:themeColor="background1" w:themeShade="BF"/>
          <w:spacing w:val="-7"/>
          <w:lang w:val="es-ES"/>
        </w:rPr>
        <w:t>Detallar la metodología propuesta de acuerdo con los objetivos expuestos</w:t>
      </w:r>
      <w:r w:rsidR="002A606C">
        <w:rPr>
          <w:rFonts w:eastAsia="Calibri"/>
          <w:color w:val="BFBFBF" w:themeColor="background1" w:themeShade="BF"/>
          <w:spacing w:val="-7"/>
          <w:lang w:val="es-ES"/>
        </w:rPr>
        <w:t>, m</w:t>
      </w:r>
      <w:r w:rsidRPr="002A606C">
        <w:rPr>
          <w:rFonts w:eastAsia="Calibri"/>
          <w:color w:val="BFBFBF" w:themeColor="background1" w:themeShade="BF"/>
          <w:spacing w:val="-7"/>
          <w:lang w:val="es-ES"/>
        </w:rPr>
        <w:t xml:space="preserve">áximo </w:t>
      </w:r>
      <w:r w:rsidR="00344DA6">
        <w:rPr>
          <w:rFonts w:eastAsia="Calibri"/>
          <w:color w:val="BFBFBF" w:themeColor="background1" w:themeShade="BF"/>
          <w:spacing w:val="-7"/>
          <w:lang w:val="es-ES"/>
        </w:rPr>
        <w:t>5</w:t>
      </w:r>
      <w:r w:rsidRPr="002A606C">
        <w:rPr>
          <w:rFonts w:eastAsia="Calibri"/>
          <w:color w:val="BFBFBF" w:themeColor="background1" w:themeShade="BF"/>
          <w:spacing w:val="-7"/>
          <w:lang w:val="es-ES"/>
        </w:rPr>
        <w:t xml:space="preserve">000 </w:t>
      </w:r>
      <w:r w:rsidR="00344DA6">
        <w:rPr>
          <w:rFonts w:eastAsia="Calibri"/>
          <w:color w:val="BFBFBF" w:themeColor="background1" w:themeShade="BF"/>
          <w:spacing w:val="-7"/>
          <w:lang w:val="es-ES"/>
        </w:rPr>
        <w:t>palabras.</w:t>
      </w:r>
    </w:p>
    <w:p w14:paraId="1AD497D6" w14:textId="714579EB" w:rsidR="000C3CE4" w:rsidRPr="00344DA6" w:rsidRDefault="004B2111" w:rsidP="00431300">
      <w:pPr>
        <w:widowControl w:val="0"/>
        <w:autoSpaceDE w:val="0"/>
        <w:autoSpaceDN w:val="0"/>
        <w:spacing w:line="240" w:lineRule="auto"/>
        <w:jc w:val="both"/>
        <w:rPr>
          <w:rFonts w:eastAsia="Calibri"/>
          <w:color w:val="BFBFBF" w:themeColor="background1" w:themeShade="BF"/>
          <w:spacing w:val="-7"/>
          <w:lang w:val="es-ES"/>
        </w:rPr>
      </w:pPr>
      <w:r>
        <w:rPr>
          <w:rFonts w:eastAsia="Calibri"/>
          <w:color w:val="BFBFBF" w:themeColor="background1" w:themeShade="BF"/>
          <w:spacing w:val="-7"/>
          <w:lang w:val="es-ES"/>
        </w:rPr>
        <w:t>(</w:t>
      </w:r>
      <w:r w:rsidR="000C3CE4" w:rsidRPr="00344DA6">
        <w:rPr>
          <w:rFonts w:eastAsia="Calibri"/>
          <w:color w:val="BFBFBF" w:themeColor="background1" w:themeShade="BF"/>
          <w:spacing w:val="-7"/>
          <w:lang w:val="es-ES"/>
        </w:rPr>
        <w:t>Se recomienda que el proyecto, su metodología y diseño de la investigación estén sustentados, preferentemente, en referencias bibliográficas de los últimos 5 años y que en el cronograma de ejecución del proyecto también se considere el tiempo que tomará la disponibilidad de los insumos requeridos</w:t>
      </w:r>
      <w:r>
        <w:rPr>
          <w:rFonts w:eastAsia="Calibri"/>
          <w:color w:val="BFBFBF" w:themeColor="background1" w:themeShade="BF"/>
          <w:spacing w:val="-7"/>
          <w:lang w:val="es-ES"/>
        </w:rPr>
        <w:t>)</w:t>
      </w:r>
    </w:p>
    <w:p w14:paraId="115EBBCD" w14:textId="7A575B8B" w:rsidR="000C3CE4" w:rsidRPr="00344DA6" w:rsidRDefault="000C3CE4" w:rsidP="00431300">
      <w:pPr>
        <w:widowControl w:val="0"/>
        <w:autoSpaceDE w:val="0"/>
        <w:autoSpaceDN w:val="0"/>
        <w:spacing w:line="240" w:lineRule="auto"/>
        <w:jc w:val="both"/>
        <w:rPr>
          <w:rFonts w:eastAsia="Calibri"/>
          <w:color w:val="BFBFBF" w:themeColor="background1" w:themeShade="BF"/>
          <w:spacing w:val="-7"/>
          <w:lang w:val="es-ES"/>
        </w:rPr>
      </w:pPr>
    </w:p>
    <w:p w14:paraId="7E5CA0EF" w14:textId="0F923ECB" w:rsidR="00993063" w:rsidRPr="00344DA6" w:rsidRDefault="00993063" w:rsidP="00993063">
      <w:pPr>
        <w:ind w:left="213"/>
        <w:rPr>
          <w:rFonts w:eastAsia="Calibri"/>
          <w:color w:val="BFBFBF" w:themeColor="background1" w:themeShade="BF"/>
          <w:spacing w:val="-7"/>
          <w:lang w:val="es-ES"/>
        </w:rPr>
      </w:pPr>
      <w:r w:rsidRPr="00344DA6">
        <w:rPr>
          <w:rFonts w:eastAsia="Calibri"/>
          <w:color w:val="BFBFBF" w:themeColor="background1" w:themeShade="BF"/>
          <w:spacing w:val="-7"/>
          <w:lang w:val="es-ES"/>
        </w:rPr>
        <w:t xml:space="preserve">- Descripción del proyecto (Máximo </w:t>
      </w:r>
      <w:r w:rsidR="00247544" w:rsidRPr="00344DA6">
        <w:rPr>
          <w:rFonts w:eastAsia="Calibri"/>
          <w:color w:val="BFBFBF" w:themeColor="background1" w:themeShade="BF"/>
          <w:spacing w:val="-7"/>
          <w:lang w:val="es-ES"/>
        </w:rPr>
        <w:t>1000 palabras</w:t>
      </w:r>
      <w:r w:rsidRPr="00344DA6">
        <w:rPr>
          <w:rFonts w:eastAsia="Calibri"/>
          <w:color w:val="BFBFBF" w:themeColor="background1" w:themeShade="BF"/>
          <w:spacing w:val="-7"/>
          <w:lang w:val="es-ES"/>
        </w:rPr>
        <w:t>)</w:t>
      </w:r>
    </w:p>
    <w:p w14:paraId="307A931E" w14:textId="68ED15BB" w:rsidR="00993063" w:rsidRPr="00344DA6" w:rsidRDefault="00993063" w:rsidP="00993063">
      <w:pPr>
        <w:ind w:left="213"/>
        <w:rPr>
          <w:rFonts w:eastAsia="Calibri"/>
          <w:color w:val="BFBFBF" w:themeColor="background1" w:themeShade="BF"/>
          <w:spacing w:val="-7"/>
          <w:lang w:val="es-ES"/>
        </w:rPr>
      </w:pPr>
      <w:r w:rsidRPr="00344DA6">
        <w:rPr>
          <w:rFonts w:eastAsia="Calibri"/>
          <w:color w:val="BFBFBF" w:themeColor="background1" w:themeShade="BF"/>
          <w:spacing w:val="-7"/>
          <w:lang w:val="es-ES"/>
        </w:rPr>
        <w:t xml:space="preserve">- Metodología y diseño de la investigación (Máximo </w:t>
      </w:r>
      <w:r w:rsidR="00247544" w:rsidRPr="00344DA6">
        <w:rPr>
          <w:rFonts w:eastAsia="Calibri"/>
          <w:color w:val="BFBFBF" w:themeColor="background1" w:themeShade="BF"/>
          <w:spacing w:val="-7"/>
          <w:lang w:val="es-ES"/>
        </w:rPr>
        <w:t>1000 palabras</w:t>
      </w:r>
      <w:r w:rsidRPr="00344DA6">
        <w:rPr>
          <w:rFonts w:eastAsia="Calibri"/>
          <w:color w:val="BFBFBF" w:themeColor="background1" w:themeShade="BF"/>
          <w:spacing w:val="-7"/>
          <w:lang w:val="es-ES"/>
        </w:rPr>
        <w:t>)</w:t>
      </w:r>
    </w:p>
    <w:p w14:paraId="56D124B8" w14:textId="77777777" w:rsidR="00993063" w:rsidRPr="00344DA6" w:rsidRDefault="00993063" w:rsidP="00993063">
      <w:pPr>
        <w:ind w:left="213"/>
        <w:rPr>
          <w:rFonts w:eastAsia="Calibri"/>
          <w:color w:val="BFBFBF" w:themeColor="background1" w:themeShade="BF"/>
          <w:spacing w:val="-7"/>
          <w:lang w:val="es-ES"/>
        </w:rPr>
      </w:pPr>
    </w:p>
    <w:p w14:paraId="045FECEB" w14:textId="77065F60" w:rsidR="000C3CE4" w:rsidRPr="00344DA6" w:rsidRDefault="0098073E" w:rsidP="00431300">
      <w:pPr>
        <w:widowControl w:val="0"/>
        <w:autoSpaceDE w:val="0"/>
        <w:autoSpaceDN w:val="0"/>
        <w:spacing w:line="240" w:lineRule="auto"/>
        <w:jc w:val="both"/>
        <w:rPr>
          <w:rFonts w:eastAsia="Calibri"/>
          <w:color w:val="BFBFBF" w:themeColor="background1" w:themeShade="BF"/>
          <w:spacing w:val="-7"/>
          <w:lang w:val="es-ES"/>
        </w:rPr>
      </w:pPr>
      <w:r w:rsidRPr="00344DA6">
        <w:rPr>
          <w:rFonts w:eastAsia="Calibri"/>
          <w:color w:val="BFBFBF" w:themeColor="background1" w:themeShade="BF"/>
          <w:spacing w:val="-7"/>
          <w:lang w:val="es-ES"/>
        </w:rPr>
        <w:t>(</w:t>
      </w:r>
      <w:r w:rsidR="002A606C" w:rsidRPr="00344DA6">
        <w:rPr>
          <w:rFonts w:eastAsia="Calibri"/>
          <w:color w:val="BFBFBF" w:themeColor="background1" w:themeShade="BF"/>
          <w:spacing w:val="-7"/>
          <w:lang w:val="es-ES"/>
        </w:rPr>
        <w:t>De uso r</w:t>
      </w:r>
      <w:r w:rsidRPr="00344DA6">
        <w:rPr>
          <w:rFonts w:eastAsia="Calibri"/>
          <w:color w:val="BFBFBF" w:themeColor="background1" w:themeShade="BF"/>
          <w:spacing w:val="-7"/>
          <w:lang w:val="es-ES"/>
        </w:rPr>
        <w:t>eferencial)</w:t>
      </w:r>
    </w:p>
    <w:p w14:paraId="1E331D9C" w14:textId="056E6983" w:rsidR="00074C77" w:rsidRPr="00344DA6" w:rsidRDefault="00074C77" w:rsidP="0098073E">
      <w:pPr>
        <w:pStyle w:val="Ttulo2"/>
        <w:numPr>
          <w:ilvl w:val="0"/>
          <w:numId w:val="9"/>
        </w:numPr>
        <w:rPr>
          <w:rFonts w:eastAsia="Calibri" w:cs="Times New Roman"/>
          <w:b w:val="0"/>
          <w:color w:val="BFBFBF" w:themeColor="background1" w:themeShade="BF"/>
          <w:spacing w:val="-7"/>
          <w:szCs w:val="24"/>
          <w:lang w:val="es-ES"/>
        </w:rPr>
      </w:pPr>
      <w:bookmarkStart w:id="18" w:name="_Toc160726164"/>
      <w:bookmarkStart w:id="19" w:name="_Toc161143020"/>
      <w:r w:rsidRPr="00344DA6">
        <w:rPr>
          <w:rFonts w:eastAsia="Calibri" w:cs="Times New Roman"/>
          <w:b w:val="0"/>
          <w:color w:val="BFBFBF" w:themeColor="background1" w:themeShade="BF"/>
          <w:spacing w:val="-7"/>
          <w:szCs w:val="24"/>
          <w:lang w:val="es-ES"/>
        </w:rPr>
        <w:t>Ubicación del área de estudio</w:t>
      </w:r>
      <w:bookmarkEnd w:id="18"/>
      <w:bookmarkEnd w:id="19"/>
    </w:p>
    <w:p w14:paraId="3B61DE35" w14:textId="3C3FAC6F" w:rsidR="00074C77" w:rsidRPr="00344DA6" w:rsidRDefault="00074C77" w:rsidP="00247544">
      <w:pPr>
        <w:pStyle w:val="Ttulo2"/>
        <w:numPr>
          <w:ilvl w:val="0"/>
          <w:numId w:val="9"/>
        </w:numPr>
        <w:rPr>
          <w:rFonts w:eastAsia="Calibri" w:cs="Times New Roman"/>
          <w:b w:val="0"/>
          <w:color w:val="BFBFBF" w:themeColor="background1" w:themeShade="BF"/>
          <w:spacing w:val="-7"/>
          <w:szCs w:val="24"/>
          <w:lang w:val="es-ES"/>
        </w:rPr>
      </w:pPr>
      <w:bookmarkStart w:id="20" w:name="_Toc157680428"/>
      <w:bookmarkStart w:id="21" w:name="_Toc160726166"/>
      <w:bookmarkStart w:id="22" w:name="_Toc161143022"/>
      <w:r w:rsidRPr="00344DA6">
        <w:rPr>
          <w:rFonts w:eastAsia="Calibri" w:cs="Times New Roman"/>
          <w:b w:val="0"/>
          <w:color w:val="BFBFBF" w:themeColor="background1" w:themeShade="BF"/>
          <w:spacing w:val="-7"/>
          <w:szCs w:val="24"/>
          <w:lang w:val="es-ES"/>
        </w:rPr>
        <w:t>Tipo de investigación</w:t>
      </w:r>
      <w:bookmarkEnd w:id="20"/>
      <w:bookmarkEnd w:id="21"/>
      <w:bookmarkEnd w:id="22"/>
      <w:r w:rsidRPr="00344DA6">
        <w:rPr>
          <w:rFonts w:eastAsia="Calibri" w:cs="Times New Roman"/>
          <w:b w:val="0"/>
          <w:color w:val="BFBFBF" w:themeColor="background1" w:themeShade="BF"/>
          <w:spacing w:val="-7"/>
          <w:szCs w:val="24"/>
          <w:lang w:val="es-ES"/>
        </w:rPr>
        <w:t xml:space="preserve"> </w:t>
      </w:r>
    </w:p>
    <w:p w14:paraId="0AC2744A" w14:textId="77777777" w:rsidR="00074C77" w:rsidRPr="00344DA6" w:rsidRDefault="00074C77" w:rsidP="00247544">
      <w:pPr>
        <w:pStyle w:val="Ttulo2"/>
        <w:numPr>
          <w:ilvl w:val="0"/>
          <w:numId w:val="9"/>
        </w:numPr>
        <w:rPr>
          <w:rFonts w:eastAsia="Calibri" w:cs="Times New Roman"/>
          <w:b w:val="0"/>
          <w:color w:val="BFBFBF" w:themeColor="background1" w:themeShade="BF"/>
          <w:spacing w:val="-7"/>
          <w:szCs w:val="24"/>
          <w:lang w:val="es-ES"/>
        </w:rPr>
      </w:pPr>
      <w:bookmarkStart w:id="23" w:name="_Toc157680429"/>
      <w:bookmarkStart w:id="24" w:name="_Toc160726167"/>
      <w:bookmarkStart w:id="25" w:name="_Toc161143023"/>
      <w:r w:rsidRPr="00344DA6">
        <w:rPr>
          <w:rFonts w:eastAsia="Calibri" w:cs="Times New Roman"/>
          <w:b w:val="0"/>
          <w:color w:val="BFBFBF" w:themeColor="background1" w:themeShade="BF"/>
          <w:spacing w:val="-7"/>
          <w:szCs w:val="24"/>
          <w:lang w:val="es-ES"/>
        </w:rPr>
        <w:t>Diseño de investigación</w:t>
      </w:r>
      <w:bookmarkEnd w:id="23"/>
      <w:bookmarkEnd w:id="24"/>
      <w:bookmarkEnd w:id="25"/>
      <w:r w:rsidRPr="00344DA6">
        <w:rPr>
          <w:rFonts w:eastAsia="Calibri" w:cs="Times New Roman"/>
          <w:b w:val="0"/>
          <w:color w:val="BFBFBF" w:themeColor="background1" w:themeShade="BF"/>
          <w:spacing w:val="-7"/>
          <w:szCs w:val="24"/>
          <w:lang w:val="es-ES"/>
        </w:rPr>
        <w:t xml:space="preserve"> </w:t>
      </w:r>
    </w:p>
    <w:p w14:paraId="0B67B5F0" w14:textId="77777777" w:rsidR="00074C77" w:rsidRPr="00344DA6" w:rsidRDefault="00074C77" w:rsidP="00247544">
      <w:pPr>
        <w:pStyle w:val="Ttulo2"/>
        <w:numPr>
          <w:ilvl w:val="0"/>
          <w:numId w:val="9"/>
        </w:numPr>
        <w:rPr>
          <w:rFonts w:eastAsia="Calibri" w:cs="Times New Roman"/>
          <w:b w:val="0"/>
          <w:color w:val="BFBFBF" w:themeColor="background1" w:themeShade="BF"/>
          <w:spacing w:val="-7"/>
          <w:szCs w:val="24"/>
          <w:lang w:val="es-ES"/>
        </w:rPr>
      </w:pPr>
      <w:bookmarkStart w:id="26" w:name="_Toc157680430"/>
      <w:bookmarkStart w:id="27" w:name="_Toc160726168"/>
      <w:bookmarkStart w:id="28" w:name="_Toc161143024"/>
      <w:r w:rsidRPr="00344DA6">
        <w:rPr>
          <w:rFonts w:eastAsia="Calibri" w:cs="Times New Roman"/>
          <w:b w:val="0"/>
          <w:color w:val="BFBFBF" w:themeColor="background1" w:themeShade="BF"/>
          <w:spacing w:val="-7"/>
          <w:szCs w:val="24"/>
          <w:lang w:val="es-ES"/>
        </w:rPr>
        <w:t>Diseño experimental</w:t>
      </w:r>
      <w:bookmarkEnd w:id="26"/>
      <w:bookmarkEnd w:id="27"/>
      <w:bookmarkEnd w:id="28"/>
    </w:p>
    <w:p w14:paraId="7221AFAA" w14:textId="77777777" w:rsidR="00074C77" w:rsidRPr="00344DA6" w:rsidRDefault="00074C77" w:rsidP="00247544">
      <w:pPr>
        <w:pStyle w:val="Ttulo2"/>
        <w:numPr>
          <w:ilvl w:val="0"/>
          <w:numId w:val="9"/>
        </w:numPr>
        <w:rPr>
          <w:rFonts w:eastAsia="Calibri" w:cs="Times New Roman"/>
          <w:b w:val="0"/>
          <w:color w:val="BFBFBF" w:themeColor="background1" w:themeShade="BF"/>
          <w:spacing w:val="-7"/>
          <w:szCs w:val="24"/>
          <w:lang w:val="es-ES"/>
        </w:rPr>
      </w:pPr>
      <w:bookmarkStart w:id="29" w:name="_Toc83740171"/>
      <w:bookmarkStart w:id="30" w:name="_Toc157680431"/>
      <w:bookmarkStart w:id="31" w:name="_Toc160726169"/>
      <w:bookmarkStart w:id="32" w:name="_Toc161143025"/>
      <w:r w:rsidRPr="00344DA6">
        <w:rPr>
          <w:rFonts w:eastAsia="Calibri" w:cs="Times New Roman"/>
          <w:b w:val="0"/>
          <w:color w:val="BFBFBF" w:themeColor="background1" w:themeShade="BF"/>
          <w:spacing w:val="-7"/>
          <w:szCs w:val="24"/>
          <w:lang w:val="es-ES"/>
        </w:rPr>
        <w:t>Manejo del experimento</w:t>
      </w:r>
      <w:bookmarkEnd w:id="29"/>
      <w:bookmarkEnd w:id="30"/>
      <w:bookmarkEnd w:id="31"/>
      <w:bookmarkEnd w:id="32"/>
    </w:p>
    <w:p w14:paraId="4407D32D" w14:textId="77777777" w:rsidR="00074C77" w:rsidRPr="00344DA6" w:rsidRDefault="00074C77" w:rsidP="00247544">
      <w:pPr>
        <w:pStyle w:val="Ttulo2"/>
        <w:numPr>
          <w:ilvl w:val="0"/>
          <w:numId w:val="9"/>
        </w:numPr>
        <w:rPr>
          <w:rFonts w:eastAsia="Calibri" w:cs="Times New Roman"/>
          <w:b w:val="0"/>
          <w:color w:val="BFBFBF" w:themeColor="background1" w:themeShade="BF"/>
          <w:spacing w:val="-7"/>
          <w:szCs w:val="24"/>
          <w:lang w:val="es-ES"/>
        </w:rPr>
      </w:pPr>
      <w:bookmarkStart w:id="33" w:name="_Toc160726170"/>
      <w:bookmarkStart w:id="34" w:name="_Toc161143026"/>
      <w:proofErr w:type="gramStart"/>
      <w:r w:rsidRPr="00344DA6">
        <w:rPr>
          <w:rFonts w:eastAsia="Calibri" w:cs="Times New Roman"/>
          <w:b w:val="0"/>
          <w:color w:val="BFBFBF" w:themeColor="background1" w:themeShade="BF"/>
          <w:spacing w:val="-7"/>
          <w:szCs w:val="24"/>
          <w:lang w:val="es-ES"/>
        </w:rPr>
        <w:t>Parámetros a evaluar</w:t>
      </w:r>
      <w:bookmarkEnd w:id="33"/>
      <w:bookmarkEnd w:id="34"/>
      <w:proofErr w:type="gramEnd"/>
    </w:p>
    <w:p w14:paraId="75F250C5" w14:textId="23CD160B" w:rsidR="00247544" w:rsidRPr="002A606C" w:rsidRDefault="002001D2" w:rsidP="002A606C">
      <w:pPr>
        <w:pStyle w:val="Ttulo1"/>
      </w:pPr>
      <w:bookmarkStart w:id="35" w:name="_Toc161143030"/>
      <w:r w:rsidRPr="002A606C">
        <w:t>RESULTADOS ESPERADOS</w:t>
      </w:r>
      <w:bookmarkEnd w:id="35"/>
      <w:r w:rsidR="00247544" w:rsidRPr="002A606C">
        <w:t xml:space="preserve"> </w:t>
      </w:r>
      <w:r w:rsidR="00247544" w:rsidRPr="007328A2">
        <w:rPr>
          <w:b w:val="0"/>
          <w:bCs w:val="0"/>
          <w:color w:val="BFBFBF" w:themeColor="background1" w:themeShade="BF"/>
          <w:spacing w:val="-7"/>
        </w:rPr>
        <w:t>(</w:t>
      </w:r>
      <w:r w:rsidR="007328A2" w:rsidRPr="007328A2">
        <w:rPr>
          <w:b w:val="0"/>
          <w:bCs w:val="0"/>
          <w:color w:val="BFBFBF" w:themeColor="background1" w:themeShade="BF"/>
          <w:spacing w:val="-7"/>
        </w:rPr>
        <w:t>De acuerdo con</w:t>
      </w:r>
      <w:r w:rsidR="00247544" w:rsidRPr="007328A2">
        <w:rPr>
          <w:b w:val="0"/>
          <w:bCs w:val="0"/>
          <w:color w:val="BFBFBF" w:themeColor="background1" w:themeShade="BF"/>
          <w:spacing w:val="-7"/>
        </w:rPr>
        <w:t xml:space="preserve"> </w:t>
      </w:r>
      <w:r w:rsidR="00247544" w:rsidRPr="007328A2">
        <w:rPr>
          <w:b w:val="0"/>
          <w:bCs w:val="0"/>
          <w:color w:val="BFBFBF" w:themeColor="background1" w:themeShade="BF"/>
          <w:spacing w:val="-7"/>
        </w:rPr>
        <w:t>l</w:t>
      </w:r>
      <w:r w:rsidR="00247544" w:rsidRPr="007328A2">
        <w:rPr>
          <w:b w:val="0"/>
          <w:bCs w:val="0"/>
          <w:color w:val="BFBFBF" w:themeColor="background1" w:themeShade="BF"/>
          <w:spacing w:val="-7"/>
        </w:rPr>
        <w:t>os</w:t>
      </w:r>
      <w:r w:rsidR="00247544" w:rsidRPr="007328A2">
        <w:rPr>
          <w:b w:val="0"/>
          <w:bCs w:val="0"/>
          <w:color w:val="BFBFBF" w:themeColor="background1" w:themeShade="BF"/>
          <w:spacing w:val="-7"/>
        </w:rPr>
        <w:t xml:space="preserve"> objetivo</w:t>
      </w:r>
      <w:r w:rsidR="00247544" w:rsidRPr="007328A2">
        <w:rPr>
          <w:b w:val="0"/>
          <w:bCs w:val="0"/>
          <w:color w:val="BFBFBF" w:themeColor="background1" w:themeShade="BF"/>
          <w:spacing w:val="-7"/>
        </w:rPr>
        <w:t>s</w:t>
      </w:r>
      <w:r w:rsidR="00247544" w:rsidRPr="007328A2">
        <w:rPr>
          <w:b w:val="0"/>
          <w:bCs w:val="0"/>
          <w:color w:val="BFBFBF" w:themeColor="background1" w:themeShade="BF"/>
          <w:spacing w:val="-7"/>
        </w:rPr>
        <w:t xml:space="preserve"> del proyecto</w:t>
      </w:r>
      <w:r w:rsidR="00247544" w:rsidRPr="007328A2">
        <w:rPr>
          <w:b w:val="0"/>
          <w:bCs w:val="0"/>
          <w:color w:val="BFBFBF" w:themeColor="background1" w:themeShade="BF"/>
          <w:spacing w:val="-7"/>
        </w:rPr>
        <w:t>, m</w:t>
      </w:r>
      <w:r w:rsidR="00247544" w:rsidRPr="007328A2">
        <w:rPr>
          <w:b w:val="0"/>
          <w:bCs w:val="0"/>
          <w:color w:val="BFBFBF" w:themeColor="background1" w:themeShade="BF"/>
          <w:spacing w:val="-7"/>
        </w:rPr>
        <w:t xml:space="preserve">áximo </w:t>
      </w:r>
      <w:r w:rsidR="00247544" w:rsidRPr="007328A2">
        <w:rPr>
          <w:b w:val="0"/>
          <w:bCs w:val="0"/>
          <w:color w:val="BFBFBF" w:themeColor="background1" w:themeShade="BF"/>
          <w:spacing w:val="-7"/>
        </w:rPr>
        <w:t>5</w:t>
      </w:r>
      <w:r w:rsidR="00247544" w:rsidRPr="007328A2">
        <w:rPr>
          <w:b w:val="0"/>
          <w:bCs w:val="0"/>
          <w:color w:val="BFBFBF" w:themeColor="background1" w:themeShade="BF"/>
          <w:spacing w:val="-7"/>
        </w:rPr>
        <w:t>00 palabras)</w:t>
      </w:r>
    </w:p>
    <w:p w14:paraId="275CB9C0" w14:textId="02746662" w:rsidR="009E71AC" w:rsidRPr="002A606C" w:rsidRDefault="002001D2" w:rsidP="002A606C">
      <w:pPr>
        <w:pStyle w:val="Ttulo1"/>
      </w:pPr>
      <w:bookmarkStart w:id="36" w:name="_Toc161143031"/>
      <w:r w:rsidRPr="002A606C">
        <w:t>NOVEDAD CIENTÍFICA DE LA INVESTIGACIÓN</w:t>
      </w:r>
      <w:bookmarkEnd w:id="36"/>
      <w:r w:rsidR="00910D6A" w:rsidRPr="002A606C">
        <w:t xml:space="preserve"> </w:t>
      </w:r>
      <w:r w:rsidR="00910D6A" w:rsidRPr="007328A2">
        <w:rPr>
          <w:b w:val="0"/>
          <w:bCs w:val="0"/>
          <w:color w:val="BFBFBF" w:themeColor="background1" w:themeShade="BF"/>
          <w:spacing w:val="-7"/>
        </w:rPr>
        <w:t xml:space="preserve">(Máximo </w:t>
      </w:r>
      <w:r w:rsidR="00247544" w:rsidRPr="007328A2">
        <w:rPr>
          <w:b w:val="0"/>
          <w:bCs w:val="0"/>
          <w:color w:val="BFBFBF" w:themeColor="background1" w:themeShade="BF"/>
          <w:spacing w:val="-7"/>
        </w:rPr>
        <w:t>4</w:t>
      </w:r>
      <w:r w:rsidR="00910D6A" w:rsidRPr="007328A2">
        <w:rPr>
          <w:b w:val="0"/>
          <w:bCs w:val="0"/>
          <w:color w:val="BFBFBF" w:themeColor="background1" w:themeShade="BF"/>
          <w:spacing w:val="-7"/>
        </w:rPr>
        <w:t>00 palabras)</w:t>
      </w:r>
    </w:p>
    <w:p w14:paraId="2A45D1BD" w14:textId="31FE20D5" w:rsidR="00FE6CF0" w:rsidRPr="002A606C" w:rsidRDefault="002001D2" w:rsidP="00FE6CF0">
      <w:p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lang w:val="es-ES_tradnl"/>
        </w:rPr>
      </w:pPr>
      <w:bookmarkStart w:id="37" w:name="_Toc161143032"/>
      <w:r w:rsidRPr="002A606C">
        <w:rPr>
          <w:rStyle w:val="Ttulo1Car"/>
        </w:rPr>
        <w:t>IMPACTOS ESPERADOS</w:t>
      </w:r>
      <w:bookmarkEnd w:id="37"/>
      <w:r w:rsidRPr="002A606C">
        <w:rPr>
          <w:rFonts w:eastAsia="Calibri Light"/>
          <w:b/>
          <w:lang w:val="es-CO"/>
        </w:rPr>
        <w:t xml:space="preserve"> </w:t>
      </w:r>
      <w:r w:rsidR="00FE6CF0" w:rsidRPr="007328A2">
        <w:rPr>
          <w:rFonts w:eastAsia="Calibri"/>
          <w:color w:val="BFBFBF" w:themeColor="background1" w:themeShade="BF"/>
          <w:spacing w:val="-7"/>
          <w:lang w:val="es-ES"/>
        </w:rPr>
        <w:t>(</w:t>
      </w:r>
      <w:r w:rsidR="004B2111" w:rsidRPr="007328A2">
        <w:rPr>
          <w:rFonts w:eastAsia="Calibri"/>
          <w:color w:val="BFBFBF" w:themeColor="background1" w:themeShade="BF"/>
          <w:spacing w:val="-7"/>
          <w:lang w:val="es-ES"/>
        </w:rPr>
        <w:t>De acuerdo con el</w:t>
      </w:r>
      <w:r w:rsidR="00FE6CF0" w:rsidRPr="007328A2">
        <w:rPr>
          <w:rFonts w:eastAsia="Calibri"/>
          <w:color w:val="BFBFBF" w:themeColor="background1" w:themeShade="BF"/>
          <w:spacing w:val="-7"/>
          <w:lang w:val="es-ES"/>
        </w:rPr>
        <w:t xml:space="preserve"> objetivo del proyecto, los impactos pueden ser de orden productivo, tecnológico, social, científico, etc</w:t>
      </w:r>
      <w:r w:rsidR="004B2111">
        <w:rPr>
          <w:rFonts w:eastAsia="Calibri"/>
          <w:color w:val="BFBFBF" w:themeColor="background1" w:themeShade="BF"/>
          <w:spacing w:val="-7"/>
          <w:lang w:val="es-ES"/>
        </w:rPr>
        <w:t>., m</w:t>
      </w:r>
      <w:r w:rsidR="00FE6CF0" w:rsidRPr="007328A2">
        <w:rPr>
          <w:rFonts w:eastAsia="Calibri"/>
          <w:color w:val="BFBFBF" w:themeColor="background1" w:themeShade="BF"/>
          <w:spacing w:val="-7"/>
          <w:lang w:val="es-ES"/>
        </w:rPr>
        <w:t>áximo 300 palabras)</w:t>
      </w:r>
    </w:p>
    <w:p w14:paraId="79001098" w14:textId="74A15AF9" w:rsidR="00F1066C" w:rsidRPr="002A606C" w:rsidRDefault="002001D2" w:rsidP="00F1066C">
      <w:pPr>
        <w:tabs>
          <w:tab w:val="left" w:pos="0"/>
        </w:tabs>
        <w:spacing w:before="0" w:after="100" w:afterAutospacing="1" w:line="240" w:lineRule="auto"/>
        <w:jc w:val="both"/>
        <w:rPr>
          <w:bCs/>
          <w:color w:val="767171" w:themeColor="background2" w:themeShade="80"/>
          <w:lang w:val="es-CO"/>
        </w:rPr>
      </w:pPr>
      <w:bookmarkStart w:id="38" w:name="_Toc161143033"/>
      <w:bookmarkEnd w:id="0"/>
      <w:bookmarkEnd w:id="1"/>
      <w:r w:rsidRPr="002A606C">
        <w:rPr>
          <w:rStyle w:val="Ttulo1Car"/>
          <w:lang w:val="es-CO"/>
        </w:rPr>
        <w:lastRenderedPageBreak/>
        <w:t>CRONOGRAMA DE ACTIVIDADES POR ETAPAS</w:t>
      </w:r>
      <w:bookmarkEnd w:id="38"/>
      <w:r w:rsidRPr="002A606C">
        <w:rPr>
          <w:b/>
          <w:lang w:val="es-CO"/>
        </w:rPr>
        <w:t xml:space="preserve"> </w:t>
      </w:r>
      <w:r w:rsidR="00493E41" w:rsidRPr="004B2111">
        <w:rPr>
          <w:rFonts w:eastAsia="Calibri"/>
          <w:color w:val="BFBFBF" w:themeColor="background1" w:themeShade="BF"/>
          <w:spacing w:val="-7"/>
          <w:lang w:val="es-ES"/>
        </w:rPr>
        <w:t>(Trimestral)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2"/>
        <w:gridCol w:w="316"/>
        <w:gridCol w:w="316"/>
        <w:gridCol w:w="316"/>
        <w:gridCol w:w="316"/>
        <w:gridCol w:w="316"/>
        <w:gridCol w:w="316"/>
        <w:gridCol w:w="316"/>
        <w:gridCol w:w="316"/>
        <w:gridCol w:w="158"/>
        <w:gridCol w:w="158"/>
        <w:gridCol w:w="316"/>
        <w:gridCol w:w="316"/>
        <w:gridCol w:w="316"/>
        <w:gridCol w:w="158"/>
        <w:gridCol w:w="158"/>
        <w:gridCol w:w="316"/>
        <w:gridCol w:w="316"/>
        <w:gridCol w:w="316"/>
      </w:tblGrid>
      <w:tr w:rsidR="00910D6A" w:rsidRPr="002A606C" w14:paraId="12CE0193" w14:textId="77777777" w:rsidTr="00910D6A">
        <w:trPr>
          <w:trHeight w:val="164"/>
          <w:tblHeader/>
        </w:trPr>
        <w:tc>
          <w:tcPr>
            <w:tcW w:w="2120" w:type="pct"/>
            <w:vMerge w:val="restart"/>
            <w:shd w:val="clear" w:color="auto" w:fill="auto"/>
            <w:vAlign w:val="center"/>
          </w:tcPr>
          <w:p w14:paraId="3763FF6A" w14:textId="509732D9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val="es-EC" w:eastAsia="es-ES"/>
              </w:rPr>
              <w:t>Actividades</w:t>
            </w: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14:paraId="124A5FCD" w14:textId="7A25B40A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Año 1</w:t>
            </w:r>
          </w:p>
        </w:tc>
        <w:tc>
          <w:tcPr>
            <w:tcW w:w="810" w:type="pct"/>
            <w:gridSpan w:val="5"/>
            <w:shd w:val="clear" w:color="auto" w:fill="auto"/>
            <w:vAlign w:val="center"/>
          </w:tcPr>
          <w:p w14:paraId="4A49EA3A" w14:textId="1DE3906C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Año 2</w:t>
            </w:r>
          </w:p>
        </w:tc>
        <w:tc>
          <w:tcPr>
            <w:tcW w:w="720" w:type="pct"/>
            <w:gridSpan w:val="5"/>
            <w:shd w:val="clear" w:color="auto" w:fill="auto"/>
            <w:vAlign w:val="center"/>
          </w:tcPr>
          <w:p w14:paraId="10AB9A1A" w14:textId="2A16C04C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Año 3</w:t>
            </w:r>
          </w:p>
        </w:tc>
        <w:tc>
          <w:tcPr>
            <w:tcW w:w="630" w:type="pct"/>
            <w:gridSpan w:val="4"/>
            <w:shd w:val="clear" w:color="auto" w:fill="auto"/>
            <w:vAlign w:val="center"/>
          </w:tcPr>
          <w:p w14:paraId="2243818F" w14:textId="1ECB8DAC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Año 4</w:t>
            </w:r>
          </w:p>
        </w:tc>
      </w:tr>
      <w:tr w:rsidR="00910D6A" w:rsidRPr="002A606C" w14:paraId="28F849C2" w14:textId="77777777" w:rsidTr="00910D6A">
        <w:trPr>
          <w:trHeight w:val="237"/>
          <w:tblHeader/>
        </w:trPr>
        <w:tc>
          <w:tcPr>
            <w:tcW w:w="2120" w:type="pct"/>
            <w:vMerge/>
            <w:shd w:val="clear" w:color="auto" w:fill="auto"/>
          </w:tcPr>
          <w:p w14:paraId="3A4828D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D54843E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E62362F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8C5861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CB4D74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0B27802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9B2C2B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9E3AB3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E2CF9B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2E747796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51C7F5F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14F3D18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7E7BCE8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6046B512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39D548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5BF67A1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AF736A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  <w:r w:rsidRPr="002A606C">
              <w:rPr>
                <w:b/>
                <w:sz w:val="20"/>
                <w:szCs w:val="20"/>
                <w:lang w:eastAsia="es-ES"/>
              </w:rPr>
              <w:t>4</w:t>
            </w:r>
          </w:p>
        </w:tc>
      </w:tr>
      <w:tr w:rsidR="00910D6A" w:rsidRPr="002A606C" w14:paraId="0F7B9408" w14:textId="77777777" w:rsidTr="00910D6A">
        <w:trPr>
          <w:trHeight w:val="213"/>
        </w:trPr>
        <w:tc>
          <w:tcPr>
            <w:tcW w:w="2120" w:type="pct"/>
            <w:shd w:val="clear" w:color="auto" w:fill="auto"/>
            <w:vAlign w:val="center"/>
          </w:tcPr>
          <w:p w14:paraId="21B387CA" w14:textId="37F0075F" w:rsidR="005C29F1" w:rsidRPr="002A606C" w:rsidRDefault="005C29F1" w:rsidP="000C4600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175"/>
                <w:tab w:val="left" w:pos="270"/>
              </w:tabs>
              <w:autoSpaceDE w:val="0"/>
              <w:snapToGrid w:val="0"/>
              <w:spacing w:before="0" w:after="0" w:line="240" w:lineRule="auto"/>
              <w:ind w:left="0" w:hanging="14"/>
              <w:jc w:val="both"/>
              <w:rPr>
                <w:sz w:val="20"/>
                <w:szCs w:val="20"/>
                <w:lang w:val="es-CO" w:eastAsia="es-ES"/>
              </w:rPr>
            </w:pPr>
            <w:r w:rsidRPr="002A606C">
              <w:rPr>
                <w:rFonts w:eastAsia="Verdana"/>
                <w:sz w:val="20"/>
                <w:szCs w:val="20"/>
                <w:lang w:val="es-CO" w:eastAsia="es-ES"/>
              </w:rPr>
              <w:t>Identificación ……………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F6D1F47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855F143" w14:textId="77777777" w:rsidR="005C29F1" w:rsidRPr="002A606C" w:rsidRDefault="005C29F1" w:rsidP="002D29A0">
            <w:pPr>
              <w:tabs>
                <w:tab w:val="left" w:pos="0"/>
              </w:tabs>
              <w:autoSpaceDE w:val="0"/>
              <w:snapToGrid w:val="0"/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4156498" w14:textId="77777777" w:rsidR="005C29F1" w:rsidRPr="002A606C" w:rsidRDefault="005C29F1" w:rsidP="002D29A0">
            <w:pPr>
              <w:tabs>
                <w:tab w:val="left" w:pos="0"/>
              </w:tabs>
              <w:autoSpaceDE w:val="0"/>
              <w:snapToGrid w:val="0"/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3C0D91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855E25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1D9BF6F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991E142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C7B9C4E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5D285BF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05BECE9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19CA7F9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1E4C2B7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000EB65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F768CA9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1FF13CE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1A76FE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</w:tr>
      <w:tr w:rsidR="00910D6A" w:rsidRPr="002A606C" w14:paraId="32495D05" w14:textId="77777777" w:rsidTr="00910D6A">
        <w:trPr>
          <w:trHeight w:val="193"/>
        </w:trPr>
        <w:tc>
          <w:tcPr>
            <w:tcW w:w="2120" w:type="pct"/>
            <w:shd w:val="clear" w:color="auto" w:fill="auto"/>
            <w:vAlign w:val="center"/>
          </w:tcPr>
          <w:p w14:paraId="5299AC1D" w14:textId="48225014" w:rsidR="005C29F1" w:rsidRPr="002A606C" w:rsidRDefault="005C29F1" w:rsidP="000C4600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175"/>
                <w:tab w:val="left" w:pos="270"/>
              </w:tabs>
              <w:autoSpaceDE w:val="0"/>
              <w:snapToGrid w:val="0"/>
              <w:spacing w:before="0" w:after="0" w:line="240" w:lineRule="auto"/>
              <w:ind w:left="0" w:hanging="14"/>
              <w:jc w:val="both"/>
              <w:rPr>
                <w:rFonts w:eastAsia="Verdana"/>
                <w:sz w:val="20"/>
                <w:szCs w:val="20"/>
                <w:lang w:val="es-CO" w:eastAsia="es-ES"/>
              </w:rPr>
            </w:pPr>
            <w:r w:rsidRPr="002A606C">
              <w:rPr>
                <w:rFonts w:eastAsia="Verdana"/>
                <w:sz w:val="20"/>
                <w:szCs w:val="20"/>
                <w:lang w:val="es-CO" w:eastAsia="es-ES"/>
              </w:rPr>
              <w:t>Caracterización ………</w:t>
            </w:r>
            <w:proofErr w:type="gramStart"/>
            <w:r w:rsidRPr="002A606C">
              <w:rPr>
                <w:rFonts w:eastAsia="Verdana"/>
                <w:sz w:val="20"/>
                <w:szCs w:val="20"/>
                <w:lang w:val="es-CO" w:eastAsia="es-ES"/>
              </w:rPr>
              <w:t>…….</w:t>
            </w:r>
            <w:proofErr w:type="gramEnd"/>
            <w:r w:rsidRPr="002A606C">
              <w:rPr>
                <w:rFonts w:eastAsia="Verdana"/>
                <w:sz w:val="20"/>
                <w:szCs w:val="20"/>
                <w:lang w:val="es-CO" w:eastAsia="es-ES"/>
              </w:rPr>
              <w:t xml:space="preserve">.  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C6CC4AA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3C1941D" w14:textId="77777777" w:rsidR="005C29F1" w:rsidRPr="002A606C" w:rsidRDefault="005C29F1" w:rsidP="002D29A0">
            <w:pPr>
              <w:tabs>
                <w:tab w:val="left" w:pos="0"/>
              </w:tabs>
              <w:autoSpaceDE w:val="0"/>
              <w:snapToGrid w:val="0"/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45BD4CE" w14:textId="77777777" w:rsidR="005C29F1" w:rsidRPr="002A606C" w:rsidRDefault="005C29F1" w:rsidP="002D29A0">
            <w:pPr>
              <w:tabs>
                <w:tab w:val="left" w:pos="0"/>
              </w:tabs>
              <w:autoSpaceDE w:val="0"/>
              <w:snapToGrid w:val="0"/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1FFCC7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D548F3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007B0A3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2102DC3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1B875C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3C8BD26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B1465BB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88F915F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6C8CC9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105CB577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FAA412A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192C52B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6A2E57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</w:tr>
      <w:tr w:rsidR="00910D6A" w:rsidRPr="002A606C" w14:paraId="7C6A26DE" w14:textId="77777777" w:rsidTr="00910D6A">
        <w:trPr>
          <w:trHeight w:val="419"/>
        </w:trPr>
        <w:tc>
          <w:tcPr>
            <w:tcW w:w="2120" w:type="pct"/>
            <w:shd w:val="clear" w:color="auto" w:fill="auto"/>
            <w:vAlign w:val="center"/>
          </w:tcPr>
          <w:p w14:paraId="7C9F523C" w14:textId="74EAEDF6" w:rsidR="005C29F1" w:rsidRPr="002A606C" w:rsidRDefault="005C29F1" w:rsidP="000C4600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175"/>
                <w:tab w:val="left" w:pos="270"/>
              </w:tabs>
              <w:autoSpaceDE w:val="0"/>
              <w:snapToGrid w:val="0"/>
              <w:spacing w:before="0" w:after="0" w:line="240" w:lineRule="auto"/>
              <w:ind w:left="0" w:hanging="14"/>
              <w:jc w:val="both"/>
              <w:rPr>
                <w:rFonts w:eastAsia="Verdana"/>
                <w:sz w:val="20"/>
                <w:szCs w:val="20"/>
                <w:lang w:eastAsia="es-ES"/>
              </w:rPr>
            </w:pPr>
            <w:proofErr w:type="spellStart"/>
            <w:r w:rsidRPr="002A606C">
              <w:rPr>
                <w:rFonts w:eastAsia="Verdana"/>
                <w:sz w:val="20"/>
                <w:szCs w:val="20"/>
                <w:lang w:eastAsia="es-ES"/>
              </w:rPr>
              <w:t>Caracterización</w:t>
            </w:r>
            <w:proofErr w:type="spellEnd"/>
            <w:r w:rsidRPr="002A606C">
              <w:rPr>
                <w:rFonts w:eastAsia="Verdana"/>
                <w:sz w:val="20"/>
                <w:szCs w:val="20"/>
                <w:lang w:eastAsia="es-ES"/>
              </w:rPr>
              <w:t xml:space="preserve"> …………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722B951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A2C1318" w14:textId="77777777" w:rsidR="005C29F1" w:rsidRPr="002A606C" w:rsidRDefault="005C29F1" w:rsidP="002D29A0">
            <w:pPr>
              <w:tabs>
                <w:tab w:val="left" w:pos="0"/>
              </w:tabs>
              <w:autoSpaceDE w:val="0"/>
              <w:snapToGrid w:val="0"/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7E5622C" w14:textId="77777777" w:rsidR="005C29F1" w:rsidRPr="002A606C" w:rsidRDefault="005C29F1" w:rsidP="002D29A0">
            <w:pPr>
              <w:tabs>
                <w:tab w:val="left" w:pos="0"/>
              </w:tabs>
              <w:autoSpaceDE w:val="0"/>
              <w:snapToGrid w:val="0"/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5F425BF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2590293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BC4BAB7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53BB4E2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E96F0A2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6F9A48F8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CEE554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E4AFA2F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D6CB20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1DF72917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DF009B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CB140F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7171AC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</w:tr>
      <w:tr w:rsidR="00910D6A" w:rsidRPr="002A606C" w14:paraId="3045FBB0" w14:textId="77777777" w:rsidTr="00910D6A">
        <w:trPr>
          <w:trHeight w:val="385"/>
        </w:trPr>
        <w:tc>
          <w:tcPr>
            <w:tcW w:w="2120" w:type="pct"/>
            <w:shd w:val="clear" w:color="auto" w:fill="auto"/>
            <w:vAlign w:val="center"/>
          </w:tcPr>
          <w:p w14:paraId="3CDF5088" w14:textId="00F9F8BA" w:rsidR="005C29F1" w:rsidRPr="002A606C" w:rsidRDefault="005C29F1" w:rsidP="000C4600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175"/>
              </w:tabs>
              <w:autoSpaceDE w:val="0"/>
              <w:snapToGrid w:val="0"/>
              <w:spacing w:before="0" w:after="0" w:line="240" w:lineRule="auto"/>
              <w:ind w:left="0" w:hanging="14"/>
              <w:jc w:val="both"/>
              <w:rPr>
                <w:sz w:val="20"/>
                <w:szCs w:val="20"/>
              </w:rPr>
            </w:pPr>
            <w:proofErr w:type="spellStart"/>
            <w:r w:rsidRPr="002A606C">
              <w:rPr>
                <w:sz w:val="20"/>
                <w:szCs w:val="20"/>
              </w:rPr>
              <w:t>Colecta</w:t>
            </w:r>
            <w:proofErr w:type="spellEnd"/>
            <w:r w:rsidRPr="002A606C">
              <w:rPr>
                <w:sz w:val="20"/>
                <w:szCs w:val="20"/>
              </w:rPr>
              <w:t xml:space="preserve"> ………….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E2144E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D5C2C8D" w14:textId="77777777" w:rsidR="005C29F1" w:rsidRPr="002A606C" w:rsidRDefault="005C29F1" w:rsidP="002D29A0">
            <w:pPr>
              <w:tabs>
                <w:tab w:val="left" w:pos="0"/>
              </w:tabs>
              <w:autoSpaceDE w:val="0"/>
              <w:snapToGrid w:val="0"/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425FBA3" w14:textId="77777777" w:rsidR="005C29F1" w:rsidRPr="002A606C" w:rsidRDefault="005C29F1" w:rsidP="002D29A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Verdana"/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0334A99" w14:textId="77777777" w:rsidR="005C29F1" w:rsidRPr="002A606C" w:rsidRDefault="005C29F1" w:rsidP="002D29A0">
            <w:pPr>
              <w:tabs>
                <w:tab w:val="left" w:pos="0"/>
              </w:tabs>
              <w:autoSpaceDE w:val="0"/>
              <w:snapToGrid w:val="0"/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AC193C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F4EAB49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80DC44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32F601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6B86F23A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3079607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513673B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46C105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10BC6FAB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814A939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BACA8BA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9D1CA2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</w:tr>
      <w:tr w:rsidR="00910D6A" w:rsidRPr="002A606C" w14:paraId="4AD83CBE" w14:textId="77777777" w:rsidTr="00910D6A">
        <w:trPr>
          <w:trHeight w:val="493"/>
        </w:trPr>
        <w:tc>
          <w:tcPr>
            <w:tcW w:w="2120" w:type="pct"/>
            <w:shd w:val="clear" w:color="auto" w:fill="auto"/>
            <w:vAlign w:val="center"/>
          </w:tcPr>
          <w:p w14:paraId="1DCBB261" w14:textId="52010F0D" w:rsidR="005C29F1" w:rsidRPr="002A606C" w:rsidRDefault="005C29F1" w:rsidP="000C4600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175"/>
                <w:tab w:val="left" w:pos="270"/>
              </w:tabs>
              <w:autoSpaceDE w:val="0"/>
              <w:snapToGrid w:val="0"/>
              <w:spacing w:before="0" w:after="0" w:line="240" w:lineRule="auto"/>
              <w:ind w:left="0" w:hanging="14"/>
              <w:contextualSpacing w:val="0"/>
              <w:jc w:val="both"/>
              <w:rPr>
                <w:rFonts w:eastAsia="Verdana"/>
                <w:sz w:val="20"/>
                <w:szCs w:val="20"/>
                <w:lang w:val="es-CO" w:eastAsia="es-ES"/>
              </w:rPr>
            </w:pPr>
            <w:r w:rsidRPr="002A606C">
              <w:rPr>
                <w:sz w:val="20"/>
                <w:szCs w:val="20"/>
                <w:lang w:val="es-CO"/>
              </w:rPr>
              <w:t>Identificación …………</w:t>
            </w:r>
            <w:r w:rsidRPr="002A606C">
              <w:rPr>
                <w:i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A86E298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3AFB345" w14:textId="77777777" w:rsidR="005C29F1" w:rsidRPr="002A606C" w:rsidRDefault="005C29F1" w:rsidP="002D29A0">
            <w:pPr>
              <w:tabs>
                <w:tab w:val="left" w:pos="0"/>
              </w:tabs>
              <w:autoSpaceDE w:val="0"/>
              <w:snapToGrid w:val="0"/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67D0D92" w14:textId="77777777" w:rsidR="005C29F1" w:rsidRPr="002A606C" w:rsidRDefault="005C29F1" w:rsidP="002D29A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Verdana"/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67E7A06" w14:textId="77777777" w:rsidR="005C29F1" w:rsidRPr="002A606C" w:rsidRDefault="005C29F1" w:rsidP="002D29A0">
            <w:pPr>
              <w:tabs>
                <w:tab w:val="left" w:pos="0"/>
              </w:tabs>
              <w:autoSpaceDE w:val="0"/>
              <w:snapToGrid w:val="0"/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D1C05CF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7179092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E11F79F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2556CA7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2235E6A3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8DDB5E4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C97989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EC490A6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75EDFCF4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60E15E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56A0852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FCDF26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</w:tr>
      <w:tr w:rsidR="00910D6A" w:rsidRPr="002A606C" w14:paraId="3100A635" w14:textId="77777777" w:rsidTr="00910D6A">
        <w:trPr>
          <w:trHeight w:val="311"/>
        </w:trPr>
        <w:tc>
          <w:tcPr>
            <w:tcW w:w="2120" w:type="pct"/>
            <w:shd w:val="clear" w:color="auto" w:fill="auto"/>
            <w:vAlign w:val="center"/>
          </w:tcPr>
          <w:p w14:paraId="48898948" w14:textId="09C4B915" w:rsidR="005C29F1" w:rsidRPr="002A606C" w:rsidRDefault="005C29F1" w:rsidP="000C4600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175"/>
                <w:tab w:val="left" w:pos="270"/>
              </w:tabs>
              <w:autoSpaceDE w:val="0"/>
              <w:snapToGrid w:val="0"/>
              <w:spacing w:before="0" w:after="0" w:line="240" w:lineRule="auto"/>
              <w:ind w:left="0" w:hanging="14"/>
              <w:jc w:val="both"/>
              <w:rPr>
                <w:sz w:val="20"/>
                <w:szCs w:val="20"/>
                <w:lang w:val="es-CO" w:eastAsia="es-ES"/>
              </w:rPr>
            </w:pPr>
            <w:r w:rsidRPr="002A606C">
              <w:rPr>
                <w:sz w:val="20"/>
                <w:szCs w:val="20"/>
                <w:lang w:val="es-CO" w:eastAsia="es-ES"/>
              </w:rPr>
              <w:t>Colecta ……………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F647AA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CC331CA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759DE49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DB1706F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B332AF8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5041B0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98C9D99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286E52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7C12CD14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8528162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03A7607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DCEB3E6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6DD851B9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EC417E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3D4B4FB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22FDB6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</w:tr>
      <w:tr w:rsidR="00910D6A" w:rsidRPr="002A606C" w14:paraId="3A15FF6B" w14:textId="77777777" w:rsidTr="00910D6A">
        <w:trPr>
          <w:trHeight w:val="274"/>
        </w:trPr>
        <w:tc>
          <w:tcPr>
            <w:tcW w:w="2120" w:type="pct"/>
            <w:shd w:val="clear" w:color="auto" w:fill="auto"/>
            <w:vAlign w:val="center"/>
          </w:tcPr>
          <w:p w14:paraId="52ABA39A" w14:textId="4F5C4A16" w:rsidR="005C29F1" w:rsidRPr="002A606C" w:rsidRDefault="005C29F1" w:rsidP="000C4600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175"/>
                <w:tab w:val="left" w:pos="270"/>
              </w:tabs>
              <w:spacing w:before="0" w:after="0" w:line="240" w:lineRule="auto"/>
              <w:ind w:left="0" w:hanging="14"/>
              <w:jc w:val="both"/>
              <w:rPr>
                <w:rFonts w:eastAsia="Verdana"/>
                <w:sz w:val="20"/>
                <w:szCs w:val="20"/>
                <w:lang w:val="es-CO" w:eastAsia="es-ES"/>
              </w:rPr>
            </w:pPr>
            <w:r w:rsidRPr="002A606C">
              <w:rPr>
                <w:rFonts w:eastAsia="Verdana"/>
                <w:sz w:val="20"/>
                <w:szCs w:val="20"/>
                <w:lang w:val="es-CO" w:eastAsia="es-ES"/>
              </w:rPr>
              <w:t>Aislamiento ……</w:t>
            </w:r>
            <w:proofErr w:type="gramStart"/>
            <w:r w:rsidRPr="002A606C">
              <w:rPr>
                <w:rFonts w:eastAsia="Verdana"/>
                <w:sz w:val="20"/>
                <w:szCs w:val="20"/>
                <w:lang w:val="es-CO" w:eastAsia="es-ES"/>
              </w:rPr>
              <w:t>…….</w:t>
            </w:r>
            <w:proofErr w:type="gramEnd"/>
            <w:r w:rsidRPr="002A606C">
              <w:rPr>
                <w:rFonts w:eastAsia="Verdana"/>
                <w:sz w:val="20"/>
                <w:szCs w:val="20"/>
                <w:lang w:val="es-CO" w:eastAsia="es-ES"/>
              </w:rPr>
              <w:t>.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DB02756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9E1CBC3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652B03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D3DEBB2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B87BF5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1C5395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63671E4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1BBE7C8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60B7C716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55D7242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CF50A97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FA4410A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2B5FCB9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5131B9B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916CD6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AD35FF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</w:tr>
      <w:tr w:rsidR="00910D6A" w:rsidRPr="002A606C" w14:paraId="0D6414A4" w14:textId="77777777" w:rsidTr="00910D6A">
        <w:trPr>
          <w:trHeight w:val="337"/>
        </w:trPr>
        <w:tc>
          <w:tcPr>
            <w:tcW w:w="2120" w:type="pct"/>
            <w:shd w:val="clear" w:color="auto" w:fill="auto"/>
            <w:vAlign w:val="center"/>
          </w:tcPr>
          <w:p w14:paraId="56F411B6" w14:textId="4B88D095" w:rsidR="005C29F1" w:rsidRPr="002A606C" w:rsidRDefault="005C29F1" w:rsidP="000C4600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175"/>
                <w:tab w:val="left" w:pos="270"/>
              </w:tabs>
              <w:spacing w:before="0" w:after="0" w:line="240" w:lineRule="auto"/>
              <w:ind w:left="0" w:hanging="14"/>
              <w:jc w:val="both"/>
              <w:rPr>
                <w:rFonts w:eastAsia="Verdana"/>
                <w:sz w:val="20"/>
                <w:szCs w:val="20"/>
                <w:lang w:val="es-CO" w:eastAsia="es-ES"/>
              </w:rPr>
            </w:pPr>
            <w:r w:rsidRPr="002A606C">
              <w:rPr>
                <w:rFonts w:eastAsia="Verdana"/>
                <w:sz w:val="20"/>
                <w:szCs w:val="20"/>
                <w:lang w:val="es-CO" w:eastAsia="es-ES"/>
              </w:rPr>
              <w:t>Caracterización ………</w:t>
            </w:r>
            <w:proofErr w:type="gramStart"/>
            <w:r w:rsidRPr="002A606C">
              <w:rPr>
                <w:rFonts w:eastAsia="Verdana"/>
                <w:sz w:val="20"/>
                <w:szCs w:val="20"/>
                <w:lang w:val="es-CO" w:eastAsia="es-ES"/>
              </w:rPr>
              <w:t>…….</w:t>
            </w:r>
            <w:proofErr w:type="gramEnd"/>
          </w:p>
        </w:tc>
        <w:tc>
          <w:tcPr>
            <w:tcW w:w="180" w:type="pct"/>
            <w:shd w:val="clear" w:color="auto" w:fill="auto"/>
            <w:vAlign w:val="center"/>
          </w:tcPr>
          <w:p w14:paraId="6C585C64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4DD4A0A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86E0FB8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15DAE29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1EF03B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96EF68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0F5477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CC463D9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353742B7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40739E1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444269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58904AA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74849BC3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E5875E9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2B03F0A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E6F42D6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</w:tr>
      <w:tr w:rsidR="00910D6A" w:rsidRPr="002A606C" w14:paraId="68D6666A" w14:textId="77777777" w:rsidTr="00910D6A">
        <w:trPr>
          <w:trHeight w:val="501"/>
        </w:trPr>
        <w:tc>
          <w:tcPr>
            <w:tcW w:w="2120" w:type="pct"/>
            <w:shd w:val="clear" w:color="auto" w:fill="auto"/>
            <w:vAlign w:val="center"/>
          </w:tcPr>
          <w:p w14:paraId="51AC7312" w14:textId="385E7B49" w:rsidR="005C29F1" w:rsidRPr="002A606C" w:rsidRDefault="005C29F1" w:rsidP="000C4600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175"/>
                <w:tab w:val="left" w:pos="270"/>
              </w:tabs>
              <w:spacing w:before="0" w:after="0" w:line="240" w:lineRule="auto"/>
              <w:ind w:left="0" w:hanging="14"/>
              <w:jc w:val="both"/>
              <w:rPr>
                <w:rFonts w:eastAsia="Verdana"/>
                <w:sz w:val="20"/>
                <w:szCs w:val="20"/>
                <w:lang w:val="es-CO" w:eastAsia="es-ES"/>
              </w:rPr>
            </w:pPr>
            <w:r w:rsidRPr="002A606C">
              <w:rPr>
                <w:rFonts w:eastAsia="Verdana"/>
                <w:bCs/>
                <w:sz w:val="20"/>
                <w:szCs w:val="20"/>
                <w:lang w:val="es-CO" w:eastAsia="es-ES"/>
              </w:rPr>
              <w:t>Determinación ……………</w:t>
            </w:r>
          </w:p>
          <w:p w14:paraId="5FC748BD" w14:textId="1A1F1022" w:rsidR="005C29F1" w:rsidRPr="002A606C" w:rsidRDefault="005C29F1" w:rsidP="000C4600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175"/>
                <w:tab w:val="left" w:pos="270"/>
              </w:tabs>
              <w:spacing w:before="0" w:after="0" w:line="240" w:lineRule="auto"/>
              <w:ind w:left="0" w:hanging="14"/>
              <w:jc w:val="both"/>
              <w:rPr>
                <w:rFonts w:eastAsia="Verdana"/>
                <w:sz w:val="20"/>
                <w:szCs w:val="20"/>
                <w:lang w:val="es-CO" w:eastAsia="es-ES"/>
              </w:rPr>
            </w:pPr>
            <w:r w:rsidRPr="002A606C">
              <w:rPr>
                <w:rFonts w:eastAsia="Verdana"/>
                <w:bCs/>
                <w:sz w:val="20"/>
                <w:szCs w:val="20"/>
                <w:lang w:val="es-CO" w:eastAsia="es-ES"/>
              </w:rPr>
              <w:t>Determinación …………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B3E544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133E49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ED427C6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C06D15E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C9AAEFA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537B6F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573DFA6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957D80B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1A07F7B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EB5DEA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22C4E1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8BDA26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7E0B0FAB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965085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3FC9BD7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CF3321E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</w:tr>
      <w:tr w:rsidR="00910D6A" w:rsidRPr="002A606C" w14:paraId="7FCAAFAF" w14:textId="77777777" w:rsidTr="00910D6A">
        <w:trPr>
          <w:trHeight w:val="538"/>
        </w:trPr>
        <w:tc>
          <w:tcPr>
            <w:tcW w:w="2120" w:type="pct"/>
            <w:shd w:val="clear" w:color="auto" w:fill="auto"/>
            <w:vAlign w:val="center"/>
          </w:tcPr>
          <w:p w14:paraId="6CD16198" w14:textId="5B11697C" w:rsidR="005C29F1" w:rsidRPr="002A606C" w:rsidRDefault="005C29F1" w:rsidP="000C4600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175"/>
                <w:tab w:val="left" w:pos="270"/>
              </w:tabs>
              <w:autoSpaceDE w:val="0"/>
              <w:snapToGrid w:val="0"/>
              <w:spacing w:before="0" w:after="0" w:line="240" w:lineRule="auto"/>
              <w:ind w:left="0" w:hanging="14"/>
              <w:jc w:val="both"/>
              <w:rPr>
                <w:rFonts w:eastAsia="Verdana"/>
                <w:sz w:val="20"/>
                <w:szCs w:val="20"/>
                <w:lang w:val="es-CO" w:eastAsia="es-ES"/>
              </w:rPr>
            </w:pPr>
            <w:r w:rsidRPr="002A606C">
              <w:rPr>
                <w:rFonts w:eastAsia="Verdana"/>
                <w:sz w:val="20"/>
                <w:szCs w:val="20"/>
                <w:lang w:val="es-CO" w:eastAsia="es-ES"/>
              </w:rPr>
              <w:t>Validación ………</w:t>
            </w:r>
          </w:p>
          <w:p w14:paraId="379A04A6" w14:textId="4B7D96CB" w:rsidR="005C29F1" w:rsidRPr="002A606C" w:rsidRDefault="005C29F1" w:rsidP="000C4600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128"/>
                <w:tab w:val="left" w:pos="270"/>
              </w:tabs>
              <w:autoSpaceDE w:val="0"/>
              <w:snapToGrid w:val="0"/>
              <w:spacing w:before="0" w:after="0" w:line="240" w:lineRule="auto"/>
              <w:ind w:left="128" w:hanging="128"/>
              <w:jc w:val="both"/>
              <w:rPr>
                <w:rFonts w:eastAsia="Verdana"/>
                <w:sz w:val="20"/>
                <w:szCs w:val="20"/>
                <w:lang w:val="es-CO" w:eastAsia="es-ES"/>
              </w:rPr>
            </w:pPr>
            <w:r w:rsidRPr="002A606C">
              <w:rPr>
                <w:rFonts w:eastAsia="Verdana"/>
                <w:sz w:val="20"/>
                <w:szCs w:val="20"/>
                <w:lang w:val="es-CO" w:eastAsia="es-ES"/>
              </w:rPr>
              <w:t xml:space="preserve"> Se realizará …</w:t>
            </w:r>
            <w:proofErr w:type="gramStart"/>
            <w:r w:rsidRPr="002A606C">
              <w:rPr>
                <w:rFonts w:eastAsia="Verdana"/>
                <w:sz w:val="20"/>
                <w:szCs w:val="20"/>
                <w:lang w:val="es-CO" w:eastAsia="es-ES"/>
              </w:rPr>
              <w:t>…….</w:t>
            </w:r>
            <w:proofErr w:type="gramEnd"/>
          </w:p>
        </w:tc>
        <w:tc>
          <w:tcPr>
            <w:tcW w:w="180" w:type="pct"/>
            <w:shd w:val="clear" w:color="auto" w:fill="auto"/>
            <w:vAlign w:val="center"/>
          </w:tcPr>
          <w:p w14:paraId="2AB114AB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672BF1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B197619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AD48561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60DD472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B9BFD2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A4B4537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4AB217A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74301EA2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5141A78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color w:val="92D050"/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F4863E8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color w:val="92D050"/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72D8DEE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color w:val="92D050"/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69AAA459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26FCFB6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68049BE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299C296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</w:tr>
      <w:tr w:rsidR="00910D6A" w:rsidRPr="002A606C" w14:paraId="0BD917D7" w14:textId="77777777" w:rsidTr="00910D6A">
        <w:trPr>
          <w:trHeight w:val="288"/>
        </w:trPr>
        <w:tc>
          <w:tcPr>
            <w:tcW w:w="2120" w:type="pct"/>
            <w:shd w:val="clear" w:color="auto" w:fill="auto"/>
            <w:vAlign w:val="center"/>
          </w:tcPr>
          <w:p w14:paraId="52512168" w14:textId="45DE973A" w:rsidR="005C29F1" w:rsidRPr="002A606C" w:rsidRDefault="005C29F1" w:rsidP="000C4600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175"/>
                <w:tab w:val="left" w:pos="411"/>
              </w:tabs>
              <w:autoSpaceDE w:val="0"/>
              <w:snapToGrid w:val="0"/>
              <w:spacing w:before="0" w:after="0" w:line="240" w:lineRule="auto"/>
              <w:ind w:left="0" w:hanging="14"/>
              <w:contextualSpacing w:val="0"/>
              <w:jc w:val="both"/>
              <w:rPr>
                <w:sz w:val="20"/>
                <w:szCs w:val="20"/>
                <w:lang w:val="es-CO"/>
              </w:rPr>
            </w:pPr>
            <w:r w:rsidRPr="002A606C">
              <w:rPr>
                <w:bCs/>
                <w:sz w:val="20"/>
                <w:szCs w:val="20"/>
                <w:lang w:val="es-ES_tradnl"/>
              </w:rPr>
              <w:t>Escritura del Informe y correcciones……………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D7B6834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259491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654D12A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EE916BE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F1A52B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FE4DCB8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9F48AAA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5784D24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73340616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DDA7A0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188E22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B597438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61CC780F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C26D10E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82EFEB8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DEEC3C4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val="es-CO" w:eastAsia="es-ES"/>
              </w:rPr>
            </w:pPr>
          </w:p>
        </w:tc>
      </w:tr>
      <w:tr w:rsidR="00910D6A" w:rsidRPr="002A606C" w14:paraId="32ADA622" w14:textId="77777777" w:rsidTr="00910D6A">
        <w:trPr>
          <w:trHeight w:val="174"/>
        </w:trPr>
        <w:tc>
          <w:tcPr>
            <w:tcW w:w="2120" w:type="pct"/>
            <w:shd w:val="clear" w:color="auto" w:fill="auto"/>
            <w:vAlign w:val="center"/>
          </w:tcPr>
          <w:p w14:paraId="5FEA4923" w14:textId="1E505915" w:rsidR="005C29F1" w:rsidRPr="002A606C" w:rsidRDefault="005C29F1" w:rsidP="000C4600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left" w:pos="0"/>
                <w:tab w:val="left" w:pos="411"/>
              </w:tabs>
              <w:autoSpaceDE w:val="0"/>
              <w:snapToGrid w:val="0"/>
              <w:spacing w:before="0" w:after="0" w:line="240" w:lineRule="auto"/>
              <w:ind w:left="-14" w:firstLine="14"/>
              <w:contextualSpacing w:val="0"/>
              <w:jc w:val="both"/>
              <w:rPr>
                <w:sz w:val="20"/>
                <w:szCs w:val="20"/>
                <w:lang w:eastAsia="es-ES"/>
              </w:rPr>
            </w:pPr>
            <w:r w:rsidRPr="002A606C">
              <w:rPr>
                <w:bCs/>
                <w:sz w:val="20"/>
                <w:szCs w:val="20"/>
                <w:lang w:val="es-ES_tradnl"/>
              </w:rPr>
              <w:t>Participación en eventos científicos………</w:t>
            </w:r>
            <w:proofErr w:type="gramStart"/>
            <w:r w:rsidRPr="002A606C">
              <w:rPr>
                <w:bCs/>
                <w:sz w:val="20"/>
                <w:szCs w:val="20"/>
                <w:lang w:val="es-ES_tradnl"/>
              </w:rPr>
              <w:t>…….</w:t>
            </w:r>
            <w:proofErr w:type="gramEnd"/>
          </w:p>
        </w:tc>
        <w:tc>
          <w:tcPr>
            <w:tcW w:w="180" w:type="pct"/>
            <w:shd w:val="clear" w:color="auto" w:fill="auto"/>
            <w:vAlign w:val="center"/>
          </w:tcPr>
          <w:p w14:paraId="3A04B8E7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236530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91D117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B339962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590235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5A77E51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5A5C37E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34978F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04B34EF1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DE81C89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C9B9B51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8A273D3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0B425A2B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B89E87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4A88DC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152DB24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</w:tr>
      <w:tr w:rsidR="00910D6A" w:rsidRPr="002A606C" w14:paraId="48E45420" w14:textId="77777777" w:rsidTr="00910D6A">
        <w:trPr>
          <w:trHeight w:val="196"/>
        </w:trPr>
        <w:tc>
          <w:tcPr>
            <w:tcW w:w="2120" w:type="pct"/>
            <w:shd w:val="clear" w:color="auto" w:fill="auto"/>
            <w:vAlign w:val="center"/>
          </w:tcPr>
          <w:p w14:paraId="6E991571" w14:textId="35F32528" w:rsidR="005C29F1" w:rsidRPr="002A606C" w:rsidRDefault="005C29F1" w:rsidP="000C4600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left" w:pos="0"/>
                <w:tab w:val="left" w:pos="411"/>
              </w:tabs>
              <w:autoSpaceDE w:val="0"/>
              <w:snapToGrid w:val="0"/>
              <w:spacing w:before="0" w:after="0" w:line="240" w:lineRule="auto"/>
              <w:ind w:left="-14" w:firstLine="14"/>
              <w:contextualSpacing w:val="0"/>
              <w:jc w:val="both"/>
              <w:rPr>
                <w:bCs/>
                <w:sz w:val="20"/>
                <w:szCs w:val="20"/>
                <w:lang w:val="es-ES_tradnl"/>
              </w:rPr>
            </w:pPr>
            <w:r w:rsidRPr="002A606C">
              <w:rPr>
                <w:bCs/>
                <w:sz w:val="20"/>
                <w:szCs w:val="20"/>
                <w:lang w:val="es-ES_tradnl"/>
              </w:rPr>
              <w:t>Publicación artículos ……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1D87D86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9543FB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01C441D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76E0313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278B10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B2BBA6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799B923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F60396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2986D50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4A802DB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C8248B4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D2BDD43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36D40BD6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FD6E8EE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2B2EAA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4E0A344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</w:tr>
      <w:tr w:rsidR="00910D6A" w:rsidRPr="002A606C" w14:paraId="636A01BF" w14:textId="77777777" w:rsidTr="00910D6A">
        <w:trPr>
          <w:trHeight w:val="266"/>
        </w:trPr>
        <w:tc>
          <w:tcPr>
            <w:tcW w:w="2120" w:type="pct"/>
            <w:shd w:val="clear" w:color="auto" w:fill="auto"/>
            <w:vAlign w:val="center"/>
          </w:tcPr>
          <w:p w14:paraId="075B36E6" w14:textId="22C02504" w:rsidR="005C29F1" w:rsidRPr="002A606C" w:rsidRDefault="005C29F1" w:rsidP="000C4600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left" w:pos="0"/>
                <w:tab w:val="left" w:pos="411"/>
              </w:tabs>
              <w:autoSpaceDE w:val="0"/>
              <w:snapToGrid w:val="0"/>
              <w:spacing w:before="0" w:after="0" w:line="240" w:lineRule="auto"/>
              <w:ind w:left="-14" w:firstLine="14"/>
              <w:contextualSpacing w:val="0"/>
              <w:jc w:val="both"/>
              <w:rPr>
                <w:bCs/>
                <w:sz w:val="20"/>
                <w:szCs w:val="20"/>
                <w:lang w:val="es-ES_tradnl"/>
              </w:rPr>
            </w:pPr>
            <w:proofErr w:type="spellStart"/>
            <w:r w:rsidRPr="002A606C">
              <w:rPr>
                <w:bCs/>
                <w:sz w:val="20"/>
                <w:szCs w:val="20"/>
                <w:lang w:val="es-ES_tradnl"/>
              </w:rPr>
              <w:t>Pre-defensa</w:t>
            </w:r>
            <w:proofErr w:type="spellEnd"/>
            <w:r w:rsidRPr="002A606C">
              <w:rPr>
                <w:bCs/>
                <w:sz w:val="20"/>
                <w:szCs w:val="20"/>
                <w:lang w:val="es-ES_tradnl"/>
              </w:rPr>
              <w:t xml:space="preserve"> ……………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155CDAD" w14:textId="601951FF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  <w:r w:rsidRPr="002A606C">
              <w:rPr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3C0418F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19FF16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FFBD554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B33CF1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D9D259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0B8B39A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8CF044B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38E49A12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4F782E0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6649927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C54357A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359447A9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48DFD08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630DF32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BEF38F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</w:tr>
      <w:tr w:rsidR="00910D6A" w:rsidRPr="002A606C" w14:paraId="63D9DA2F" w14:textId="77777777" w:rsidTr="00910D6A">
        <w:trPr>
          <w:trHeight w:val="72"/>
        </w:trPr>
        <w:tc>
          <w:tcPr>
            <w:tcW w:w="2120" w:type="pct"/>
            <w:shd w:val="clear" w:color="auto" w:fill="auto"/>
            <w:vAlign w:val="center"/>
          </w:tcPr>
          <w:p w14:paraId="356F8E91" w14:textId="31318823" w:rsidR="005C29F1" w:rsidRPr="002A606C" w:rsidRDefault="005C29F1" w:rsidP="000C4600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left" w:pos="0"/>
                <w:tab w:val="left" w:pos="411"/>
              </w:tabs>
              <w:autoSpaceDE w:val="0"/>
              <w:snapToGrid w:val="0"/>
              <w:spacing w:before="0" w:after="0" w:line="240" w:lineRule="auto"/>
              <w:ind w:left="-14" w:firstLine="14"/>
              <w:contextualSpacing w:val="0"/>
              <w:jc w:val="both"/>
              <w:rPr>
                <w:sz w:val="20"/>
                <w:szCs w:val="20"/>
                <w:lang w:eastAsia="es-ES"/>
              </w:rPr>
            </w:pPr>
            <w:r w:rsidRPr="002A606C">
              <w:rPr>
                <w:bCs/>
                <w:sz w:val="20"/>
                <w:szCs w:val="20"/>
                <w:lang w:val="es-ES_tradnl"/>
              </w:rPr>
              <w:t>Defensa ………………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3BD102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7210926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968C901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3F3E8CE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F36FE94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BD14223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5E338C4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905A161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380CC87A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D73B9A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BA6F50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F128C1F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559649CB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199C3FF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300B98C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DDAF445" w14:textId="77777777" w:rsidR="005C29F1" w:rsidRPr="002A606C" w:rsidRDefault="005C29F1" w:rsidP="002D29A0">
            <w:pPr>
              <w:tabs>
                <w:tab w:val="left" w:pos="0"/>
              </w:tabs>
              <w:jc w:val="both"/>
              <w:rPr>
                <w:sz w:val="20"/>
                <w:szCs w:val="20"/>
                <w:lang w:eastAsia="es-ES"/>
              </w:rPr>
            </w:pPr>
          </w:p>
        </w:tc>
      </w:tr>
    </w:tbl>
    <w:p w14:paraId="5DE4B3D9" w14:textId="29D4660C" w:rsidR="00493E41" w:rsidRPr="002A606C" w:rsidRDefault="00493E41" w:rsidP="000D54F2">
      <w:pPr>
        <w:rPr>
          <w:b/>
          <w:lang w:val="es-CO"/>
        </w:rPr>
      </w:pPr>
    </w:p>
    <w:p w14:paraId="57A23D15" w14:textId="433AE270" w:rsidR="00FE6CF0" w:rsidRPr="002A606C" w:rsidRDefault="002001D2" w:rsidP="002A606C">
      <w:pPr>
        <w:pStyle w:val="Ttulo1"/>
      </w:pPr>
      <w:bookmarkStart w:id="39" w:name="_Toc161143035"/>
      <w:r w:rsidRPr="002A606C">
        <w:t xml:space="preserve">BIBLIOGRAFÍA: </w:t>
      </w:r>
      <w:r w:rsidR="00FE6CF0" w:rsidRPr="007328A2">
        <w:rPr>
          <w:b w:val="0"/>
          <w:bCs w:val="0"/>
          <w:color w:val="BFBFBF" w:themeColor="background1" w:themeShade="BF"/>
          <w:spacing w:val="-7"/>
        </w:rPr>
        <w:t>(normas APA</w:t>
      </w:r>
      <w:r w:rsidR="00D9367B" w:rsidRPr="007328A2">
        <w:rPr>
          <w:b w:val="0"/>
          <w:bCs w:val="0"/>
          <w:color w:val="BFBFBF" w:themeColor="background1" w:themeShade="BF"/>
          <w:spacing w:val="-7"/>
        </w:rPr>
        <w:t xml:space="preserve"> </w:t>
      </w:r>
      <w:r w:rsidRPr="007328A2">
        <w:rPr>
          <w:b w:val="0"/>
          <w:bCs w:val="0"/>
          <w:color w:val="BFBFBF" w:themeColor="background1" w:themeShade="BF"/>
          <w:spacing w:val="-7"/>
        </w:rPr>
        <w:t>última</w:t>
      </w:r>
      <w:r w:rsidR="00D9367B" w:rsidRPr="007328A2">
        <w:rPr>
          <w:b w:val="0"/>
          <w:bCs w:val="0"/>
          <w:color w:val="BFBFBF" w:themeColor="background1" w:themeShade="BF"/>
          <w:spacing w:val="-7"/>
        </w:rPr>
        <w:t xml:space="preserve"> edición</w:t>
      </w:r>
      <w:r w:rsidR="004B2111">
        <w:rPr>
          <w:b w:val="0"/>
          <w:bCs w:val="0"/>
          <w:color w:val="BFBFBF" w:themeColor="background1" w:themeShade="BF"/>
          <w:spacing w:val="-7"/>
        </w:rPr>
        <w:t>, referencias bibliográficas</w:t>
      </w:r>
      <w:r w:rsidR="007328A2" w:rsidRPr="007328A2">
        <w:rPr>
          <w:b w:val="0"/>
          <w:bCs w:val="0"/>
          <w:color w:val="BFBFBF" w:themeColor="background1" w:themeShade="BF"/>
          <w:spacing w:val="-7"/>
        </w:rPr>
        <w:t xml:space="preserve"> </w:t>
      </w:r>
      <w:r w:rsidR="007328A2" w:rsidRPr="007328A2">
        <w:rPr>
          <w:b w:val="0"/>
          <w:bCs w:val="0"/>
          <w:color w:val="BFBFBF" w:themeColor="background1" w:themeShade="BF"/>
          <w:spacing w:val="-7"/>
        </w:rPr>
        <w:t>de los últimos 5 años</w:t>
      </w:r>
      <w:r w:rsidR="004B2111">
        <w:rPr>
          <w:b w:val="0"/>
          <w:bCs w:val="0"/>
          <w:color w:val="BFBFBF" w:themeColor="background1" w:themeShade="BF"/>
          <w:spacing w:val="-7"/>
        </w:rPr>
        <w:t xml:space="preserve"> en un ochenta porciento</w:t>
      </w:r>
      <w:r w:rsidR="00FE6CF0" w:rsidRPr="007328A2">
        <w:rPr>
          <w:b w:val="0"/>
          <w:bCs w:val="0"/>
          <w:color w:val="BFBFBF" w:themeColor="background1" w:themeShade="BF"/>
          <w:spacing w:val="-7"/>
        </w:rPr>
        <w:t>)</w:t>
      </w:r>
      <w:bookmarkEnd w:id="39"/>
    </w:p>
    <w:p w14:paraId="3F238506" w14:textId="3A02C3A1" w:rsidR="00437573" w:rsidRPr="002A606C" w:rsidRDefault="00437573" w:rsidP="002550AD">
      <w:pPr>
        <w:rPr>
          <w:b/>
          <w:bCs/>
          <w:lang w:val="es-ES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04C30" w:rsidRPr="002A606C" w14:paraId="6958E9FE" w14:textId="77777777" w:rsidTr="00715F32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D23C1D" w14:textId="77777777" w:rsidR="00704C30" w:rsidRPr="002A606C" w:rsidRDefault="00704C30" w:rsidP="00715F32">
            <w:pPr>
              <w:pStyle w:val="Ttulo3"/>
              <w:numPr>
                <w:ilvl w:val="0"/>
                <w:numId w:val="0"/>
              </w:numPr>
              <w:ind w:left="720" w:hanging="720"/>
              <w:jc w:val="center"/>
              <w:rPr>
                <w:rFonts w:cs="Times New Roman"/>
                <w:bCs/>
                <w:lang w:val="es-EC"/>
              </w:rPr>
            </w:pPr>
            <w:r w:rsidRPr="002A606C">
              <w:rPr>
                <w:rFonts w:cs="Times New Roman"/>
                <w:bCs/>
                <w:lang w:val="es-EC"/>
              </w:rPr>
              <w:lastRenderedPageBreak/>
              <w:t>DECLARACIÓN</w:t>
            </w:r>
          </w:p>
        </w:tc>
      </w:tr>
      <w:tr w:rsidR="00704C30" w:rsidRPr="002A606C" w14:paraId="0E0A2EB2" w14:textId="77777777" w:rsidTr="00715F32"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159DBA" w14:textId="77777777" w:rsidR="00704C30" w:rsidRPr="002A606C" w:rsidRDefault="00704C30" w:rsidP="00715F32">
            <w:pPr>
              <w:rPr>
                <w:lang w:val="es-EC"/>
              </w:rPr>
            </w:pPr>
          </w:p>
          <w:p w14:paraId="3F50A3FD" w14:textId="77777777" w:rsidR="00704C30" w:rsidRPr="002A606C" w:rsidRDefault="00704C30" w:rsidP="00715F32">
            <w:pPr>
              <w:jc w:val="both"/>
              <w:rPr>
                <w:lang w:val="es-EC"/>
              </w:rPr>
            </w:pPr>
            <w:r w:rsidRPr="002A606C">
              <w:rPr>
                <w:lang w:val="es-EC"/>
              </w:rPr>
              <w:t xml:space="preserve">Yo, </w:t>
            </w:r>
            <w:r w:rsidRPr="002A606C">
              <w:rPr>
                <w:b/>
                <w:bCs/>
                <w:lang w:val="es-EC"/>
              </w:rPr>
              <w:t>DOS NOMBRES Y DOS APELLIDOS……………………</w:t>
            </w:r>
            <w:proofErr w:type="gramStart"/>
            <w:r w:rsidRPr="002A606C">
              <w:rPr>
                <w:b/>
                <w:bCs/>
                <w:lang w:val="es-EC"/>
              </w:rPr>
              <w:t>…….</w:t>
            </w:r>
            <w:proofErr w:type="gramEnd"/>
            <w:r w:rsidRPr="002A606C">
              <w:rPr>
                <w:b/>
                <w:bCs/>
                <w:lang w:val="es-EC"/>
              </w:rPr>
              <w:t>.</w:t>
            </w:r>
            <w:r w:rsidRPr="002A606C">
              <w:rPr>
                <w:lang w:val="es-EC"/>
              </w:rPr>
              <w:t xml:space="preserve">, con C.I., </w:t>
            </w:r>
            <w:r w:rsidRPr="002A606C">
              <w:rPr>
                <w:b/>
                <w:bCs/>
                <w:lang w:val="es-EC"/>
              </w:rPr>
              <w:t>………………</w:t>
            </w:r>
            <w:r w:rsidRPr="002A606C">
              <w:rPr>
                <w:lang w:val="es-EC"/>
              </w:rPr>
              <w:t xml:space="preserve">declaro que la </w:t>
            </w:r>
            <w:r w:rsidRPr="002A606C">
              <w:rPr>
                <w:b/>
                <w:bCs/>
                <w:lang w:val="es-EC"/>
              </w:rPr>
              <w:t>PROPUESTA DE PROYECTO DE INVESTIGACIÓN DOCTORAL</w:t>
            </w:r>
            <w:r w:rsidRPr="002A606C">
              <w:rPr>
                <w:lang w:val="es-EC"/>
              </w:rPr>
              <w:t xml:space="preserve"> con tema “XXXXXXXXXXXXXXXXXXX” aquí descrita es de mi autoría, que no ha sido presentada por otras personas en otras instituciones y que he revisado los contenidos de las referencias bibliográficas que se incluyen en este documento.</w:t>
            </w:r>
          </w:p>
          <w:p w14:paraId="13AFFC53" w14:textId="77777777" w:rsidR="00704C30" w:rsidRPr="002A606C" w:rsidRDefault="00704C30" w:rsidP="00715F32">
            <w:pPr>
              <w:rPr>
                <w:lang w:val="es-EC"/>
              </w:rPr>
            </w:pPr>
            <w:r w:rsidRPr="002A606C">
              <w:rPr>
                <w:lang w:val="es-EC"/>
              </w:rPr>
              <w:t xml:space="preserve"> </w:t>
            </w:r>
          </w:p>
          <w:p w14:paraId="616FC6B4" w14:textId="77777777" w:rsidR="00704C30" w:rsidRPr="002A606C" w:rsidRDefault="00704C30" w:rsidP="00715F32">
            <w:pPr>
              <w:tabs>
                <w:tab w:val="left" w:pos="1490"/>
                <w:tab w:val="left" w:pos="4467"/>
              </w:tabs>
              <w:jc w:val="right"/>
              <w:rPr>
                <w:b/>
                <w:bCs/>
                <w:lang w:val="es-EC"/>
              </w:rPr>
            </w:pPr>
            <w:r w:rsidRPr="002A606C">
              <w:rPr>
                <w:b/>
                <w:bCs/>
                <w:lang w:val="es-EC"/>
              </w:rPr>
              <w:t xml:space="preserve">(LUGAR Y FECHA)    </w:t>
            </w:r>
          </w:p>
          <w:p w14:paraId="1826DD55" w14:textId="77777777" w:rsidR="00704C30" w:rsidRPr="002A606C" w:rsidRDefault="00704C30" w:rsidP="00715F32">
            <w:pPr>
              <w:tabs>
                <w:tab w:val="left" w:pos="1490"/>
                <w:tab w:val="left" w:pos="4467"/>
              </w:tabs>
              <w:rPr>
                <w:b/>
                <w:bCs/>
                <w:lang w:val="es-EC"/>
              </w:rPr>
            </w:pPr>
          </w:p>
          <w:p w14:paraId="2605B59C" w14:textId="77777777" w:rsidR="00704C30" w:rsidRPr="002A606C" w:rsidRDefault="00704C30" w:rsidP="00715F32">
            <w:pPr>
              <w:tabs>
                <w:tab w:val="left" w:pos="1490"/>
                <w:tab w:val="left" w:pos="4467"/>
              </w:tabs>
              <w:spacing w:before="0" w:after="0" w:line="240" w:lineRule="auto"/>
              <w:rPr>
                <w:b/>
                <w:bCs/>
                <w:lang w:val="es-EC"/>
              </w:rPr>
            </w:pPr>
            <w:r w:rsidRPr="002A606C">
              <w:rPr>
                <w:b/>
                <w:bCs/>
                <w:lang w:val="es-EC"/>
              </w:rPr>
              <w:t>(FIRMA)</w:t>
            </w:r>
          </w:p>
          <w:p w14:paraId="4414F032" w14:textId="77777777" w:rsidR="00704C30" w:rsidRPr="002A606C" w:rsidRDefault="00704C30" w:rsidP="00715F32">
            <w:pPr>
              <w:tabs>
                <w:tab w:val="left" w:pos="1490"/>
                <w:tab w:val="left" w:pos="4467"/>
              </w:tabs>
              <w:spacing w:before="0" w:after="0" w:line="240" w:lineRule="auto"/>
              <w:rPr>
                <w:b/>
                <w:bCs/>
                <w:lang w:val="es-EC"/>
              </w:rPr>
            </w:pPr>
            <w:r w:rsidRPr="002A606C">
              <w:rPr>
                <w:b/>
                <w:bCs/>
                <w:lang w:val="es-EC"/>
              </w:rPr>
              <w:t>………………………………………………………………</w:t>
            </w:r>
          </w:p>
          <w:p w14:paraId="724F95CA" w14:textId="77777777" w:rsidR="00704C30" w:rsidRPr="002A606C" w:rsidRDefault="00704C30" w:rsidP="00715F32">
            <w:pPr>
              <w:tabs>
                <w:tab w:val="left" w:pos="1490"/>
                <w:tab w:val="left" w:pos="4467"/>
              </w:tabs>
              <w:spacing w:before="0" w:after="0" w:line="240" w:lineRule="auto"/>
              <w:rPr>
                <w:b/>
                <w:bCs/>
                <w:lang w:val="es-EC"/>
              </w:rPr>
            </w:pPr>
            <w:r w:rsidRPr="002A606C">
              <w:rPr>
                <w:b/>
                <w:bCs/>
                <w:lang w:val="es-EC"/>
              </w:rPr>
              <w:t>(NOMBRES Y APELLIDOS DEL ESTUDIANTE)</w:t>
            </w:r>
          </w:p>
          <w:p w14:paraId="7232483D" w14:textId="77777777" w:rsidR="00704C30" w:rsidRPr="002A606C" w:rsidRDefault="00704C30" w:rsidP="00715F32">
            <w:pPr>
              <w:tabs>
                <w:tab w:val="left" w:pos="1490"/>
                <w:tab w:val="left" w:pos="4467"/>
              </w:tabs>
              <w:spacing w:before="0" w:after="0" w:line="240" w:lineRule="auto"/>
              <w:rPr>
                <w:b/>
                <w:bCs/>
                <w:lang w:val="es-EC"/>
              </w:rPr>
            </w:pPr>
            <w:r w:rsidRPr="002A606C">
              <w:rPr>
                <w:b/>
                <w:bCs/>
                <w:lang w:val="es-EC"/>
              </w:rPr>
              <w:t># CÉDULA DE IDENTIDAD</w:t>
            </w:r>
          </w:p>
        </w:tc>
      </w:tr>
    </w:tbl>
    <w:p w14:paraId="1717C125" w14:textId="15064672" w:rsidR="00704C30" w:rsidRPr="002A606C" w:rsidRDefault="00704C30" w:rsidP="002550AD">
      <w:pPr>
        <w:rPr>
          <w:b/>
          <w:bCs/>
          <w:lang w:val="es-ES"/>
        </w:rPr>
      </w:pPr>
    </w:p>
    <w:p w14:paraId="2CC94893" w14:textId="61435DE8" w:rsidR="00704C30" w:rsidRPr="002A606C" w:rsidRDefault="00704C30" w:rsidP="002550AD">
      <w:pPr>
        <w:rPr>
          <w:b/>
          <w:bCs/>
          <w:lang w:val="es-ES"/>
        </w:rPr>
      </w:pPr>
    </w:p>
    <w:p w14:paraId="707665EB" w14:textId="46DB33B4" w:rsidR="00704C30" w:rsidRPr="002A606C" w:rsidRDefault="00704C30" w:rsidP="002550AD">
      <w:pPr>
        <w:rPr>
          <w:b/>
          <w:bCs/>
          <w:lang w:val="es-ES"/>
        </w:rPr>
      </w:pPr>
    </w:p>
    <w:p w14:paraId="3059B6DE" w14:textId="6203784B" w:rsidR="002550AD" w:rsidRPr="002A606C" w:rsidRDefault="00BB0EC0" w:rsidP="005B161C">
      <w:pPr>
        <w:spacing w:after="0"/>
        <w:jc w:val="both"/>
        <w:rPr>
          <w:b/>
          <w:lang w:val="es-CO"/>
        </w:rPr>
      </w:pPr>
      <w:bookmarkStart w:id="40" w:name="_Toc161143036"/>
      <w:r w:rsidRPr="002A606C">
        <w:rPr>
          <w:b/>
          <w:lang w:val="es-CO"/>
        </w:rPr>
        <w:t>ASPECTOS GENERALES</w:t>
      </w:r>
      <w:bookmarkEnd w:id="40"/>
      <w:r w:rsidRPr="002A606C">
        <w:rPr>
          <w:b/>
          <w:lang w:val="es-CO"/>
        </w:rPr>
        <w:t xml:space="preserve"> </w:t>
      </w:r>
    </w:p>
    <w:p w14:paraId="2B574EA9" w14:textId="77777777" w:rsidR="005B161C" w:rsidRPr="002A606C" w:rsidRDefault="005B161C" w:rsidP="005B161C">
      <w:pPr>
        <w:spacing w:after="0"/>
        <w:jc w:val="both"/>
        <w:rPr>
          <w:sz w:val="16"/>
          <w:szCs w:val="16"/>
          <w:lang w:val="es-CO"/>
        </w:rPr>
      </w:pPr>
      <w:r w:rsidRPr="002A606C">
        <w:rPr>
          <w:sz w:val="16"/>
          <w:szCs w:val="16"/>
          <w:lang w:val="es-CO"/>
        </w:rPr>
        <w:t>La propuesta puede contener entre 10 a 15 páginas sin contar con hojas principales y referencias bibliográficas.</w:t>
      </w:r>
    </w:p>
    <w:p w14:paraId="4F71651D" w14:textId="77777777" w:rsidR="005B161C" w:rsidRPr="002A606C" w:rsidRDefault="005B161C" w:rsidP="005B161C">
      <w:pPr>
        <w:spacing w:after="0"/>
        <w:jc w:val="both"/>
        <w:rPr>
          <w:sz w:val="16"/>
          <w:szCs w:val="16"/>
          <w:lang w:val="es-CO"/>
        </w:rPr>
      </w:pPr>
      <w:r w:rsidRPr="002A606C">
        <w:rPr>
          <w:b/>
          <w:bCs/>
          <w:sz w:val="16"/>
          <w:szCs w:val="16"/>
          <w:lang w:val="es-CO"/>
        </w:rPr>
        <w:t xml:space="preserve">Características generales: </w:t>
      </w:r>
      <w:r w:rsidRPr="002A606C">
        <w:rPr>
          <w:sz w:val="16"/>
          <w:szCs w:val="16"/>
          <w:lang w:val="es-CO"/>
        </w:rPr>
        <w:t xml:space="preserve">Tamaño de hoja A4, letra: Times New </w:t>
      </w:r>
      <w:proofErr w:type="spellStart"/>
      <w:r w:rsidRPr="002A606C">
        <w:rPr>
          <w:sz w:val="16"/>
          <w:szCs w:val="16"/>
          <w:lang w:val="es-CO"/>
        </w:rPr>
        <w:t>Roman</w:t>
      </w:r>
      <w:proofErr w:type="spellEnd"/>
      <w:r w:rsidRPr="002A606C">
        <w:rPr>
          <w:sz w:val="16"/>
          <w:szCs w:val="16"/>
          <w:lang w:val="es-CO"/>
        </w:rPr>
        <w:t>, color: negro, sangría: primera línea, párrafos: con 0 pt antes y 0 después, en la primera línea de cada párrafo insertar un espacio de 1,25 cm y el alineamiento del texto es justificado, tamaño de letra: 12 en toda la redacción del documento, con excepción de los títulos y encabezados en los que se podrá utilizar tamaño 14 y en negritas, Interlineado: 1.5, Espacio entre párrafos: 0.</w:t>
      </w:r>
    </w:p>
    <w:p w14:paraId="4C40DA75" w14:textId="77777777" w:rsidR="005B161C" w:rsidRPr="002A606C" w:rsidRDefault="005B161C" w:rsidP="005B161C">
      <w:pPr>
        <w:spacing w:after="0"/>
        <w:jc w:val="both"/>
        <w:rPr>
          <w:sz w:val="16"/>
          <w:szCs w:val="16"/>
          <w:lang w:val="es-CO"/>
        </w:rPr>
      </w:pPr>
      <w:r w:rsidRPr="002A606C">
        <w:rPr>
          <w:b/>
          <w:bCs/>
          <w:sz w:val="16"/>
          <w:szCs w:val="16"/>
          <w:lang w:val="es-CO"/>
        </w:rPr>
        <w:t>Márgenes:</w:t>
      </w:r>
      <w:r w:rsidRPr="002A606C">
        <w:rPr>
          <w:sz w:val="16"/>
          <w:szCs w:val="16"/>
          <w:lang w:val="es-CO"/>
        </w:rPr>
        <w:t xml:space="preserve"> Margen superior e inferior: 2.5 cm. Margen derecha: 2.5 cm Margen izquierda: 3.0 cm. </w:t>
      </w:r>
    </w:p>
    <w:p w14:paraId="6F099AEF" w14:textId="69248B2E" w:rsidR="005B161C" w:rsidRPr="002A606C" w:rsidRDefault="005B161C" w:rsidP="005B161C">
      <w:pPr>
        <w:spacing w:after="0"/>
        <w:jc w:val="both"/>
        <w:rPr>
          <w:sz w:val="16"/>
          <w:szCs w:val="16"/>
          <w:lang w:val="es-CO"/>
        </w:rPr>
      </w:pPr>
      <w:r w:rsidRPr="002A606C">
        <w:rPr>
          <w:b/>
          <w:bCs/>
          <w:sz w:val="16"/>
          <w:szCs w:val="16"/>
          <w:lang w:val="es-CO"/>
        </w:rPr>
        <w:t>Referencias bibliográficas:</w:t>
      </w:r>
      <w:r w:rsidRPr="002A606C">
        <w:rPr>
          <w:sz w:val="16"/>
          <w:szCs w:val="16"/>
          <w:lang w:val="es-CO"/>
        </w:rPr>
        <w:t xml:space="preserve"> Preferiblemente de los últimos cinco años. Al menos el 60% de los últimos 5 años. Si se requiere citar libros o artículos con fundamento histórico y que no hayan sido actualizados, se los debe incluir.</w:t>
      </w:r>
    </w:p>
    <w:p w14:paraId="1EE8C3D8" w14:textId="77777777" w:rsidR="00704C30" w:rsidRPr="002A606C" w:rsidRDefault="00704C30" w:rsidP="00704C30">
      <w:pPr>
        <w:spacing w:before="0" w:after="0"/>
        <w:rPr>
          <w:rFonts w:eastAsia="Calibri Light"/>
          <w:sz w:val="18"/>
          <w:szCs w:val="18"/>
          <w:lang w:val="es-CO"/>
        </w:rPr>
      </w:pPr>
      <w:bookmarkStart w:id="41" w:name="_Toc161143034"/>
      <w:r w:rsidRPr="002A606C">
        <w:rPr>
          <w:rStyle w:val="Ttulo1Car"/>
        </w:rPr>
        <w:t>LÍNEA DE INVESTIGACIÓN</w:t>
      </w:r>
      <w:bookmarkEnd w:id="41"/>
      <w:r w:rsidRPr="002A606C">
        <w:rPr>
          <w:rFonts w:eastAsia="Calibri Light"/>
          <w:lang w:val="es-CO"/>
        </w:rPr>
        <w:t xml:space="preserve"> </w:t>
      </w:r>
      <w:r w:rsidRPr="002A606C">
        <w:rPr>
          <w:rFonts w:eastAsia="Calibri Light"/>
          <w:color w:val="767171" w:themeColor="background2" w:themeShade="80"/>
          <w:sz w:val="18"/>
          <w:szCs w:val="18"/>
          <w:lang w:val="es-CO"/>
        </w:rPr>
        <w:t>(Indique la línea de investigación del programa doctoral a la que corresponde su propuesta de proyecto)</w:t>
      </w:r>
    </w:p>
    <w:p w14:paraId="62ADE93E" w14:textId="77777777" w:rsidR="00704C30" w:rsidRPr="002A606C" w:rsidRDefault="00704C30" w:rsidP="00704C30">
      <w:pPr>
        <w:spacing w:before="0" w:after="0" w:line="240" w:lineRule="auto"/>
        <w:rPr>
          <w:b/>
          <w:bCs/>
          <w:color w:val="767171" w:themeColor="background2" w:themeShade="80"/>
          <w:sz w:val="18"/>
          <w:szCs w:val="18"/>
          <w:lang w:val="es-CO"/>
        </w:rPr>
      </w:pPr>
      <w:r w:rsidRPr="002A606C">
        <w:rPr>
          <w:b/>
          <w:bCs/>
          <w:color w:val="767171" w:themeColor="background2" w:themeShade="80"/>
          <w:sz w:val="18"/>
          <w:szCs w:val="18"/>
          <w:lang w:val="es-CO"/>
        </w:rPr>
        <w:t>Manejo y Conservación de Recursos Naturales:</w:t>
      </w:r>
    </w:p>
    <w:p w14:paraId="44D9DD12" w14:textId="77777777" w:rsidR="00704C30" w:rsidRPr="002A606C" w:rsidRDefault="00704C30" w:rsidP="00704C30">
      <w:p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proofErr w:type="spellStart"/>
      <w:r w:rsidRPr="002A606C">
        <w:rPr>
          <w:color w:val="767171" w:themeColor="background2" w:themeShade="80"/>
          <w:sz w:val="18"/>
          <w:szCs w:val="18"/>
          <w:lang w:val="es-CO"/>
        </w:rPr>
        <w:t>Sublíneas</w:t>
      </w:r>
      <w:proofErr w:type="spellEnd"/>
      <w:r w:rsidRPr="002A606C">
        <w:rPr>
          <w:color w:val="767171" w:themeColor="background2" w:themeShade="80"/>
          <w:sz w:val="18"/>
          <w:szCs w:val="18"/>
          <w:lang w:val="es-CO"/>
        </w:rPr>
        <w:t xml:space="preserve"> son:</w:t>
      </w:r>
    </w:p>
    <w:p w14:paraId="7502C471" w14:textId="77777777" w:rsidR="00704C30" w:rsidRPr="002A606C" w:rsidRDefault="00704C30" w:rsidP="00704C30">
      <w:pPr>
        <w:pStyle w:val="Prrafodelista"/>
        <w:numPr>
          <w:ilvl w:val="0"/>
          <w:numId w:val="5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Manejo sostenible suelo y agua.</w:t>
      </w:r>
    </w:p>
    <w:p w14:paraId="06371924" w14:textId="77777777" w:rsidR="00704C30" w:rsidRPr="002A606C" w:rsidRDefault="00704C30" w:rsidP="00704C30">
      <w:pPr>
        <w:pStyle w:val="Prrafodelista"/>
        <w:numPr>
          <w:ilvl w:val="0"/>
          <w:numId w:val="5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Necesidades hídricas de los cultivos.</w:t>
      </w:r>
    </w:p>
    <w:p w14:paraId="0ACC37BF" w14:textId="77777777" w:rsidR="00704C30" w:rsidRPr="002A606C" w:rsidRDefault="00704C30" w:rsidP="00704C30">
      <w:pPr>
        <w:pStyle w:val="Prrafodelista"/>
        <w:numPr>
          <w:ilvl w:val="0"/>
          <w:numId w:val="5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Calidad de suelos y agua.</w:t>
      </w:r>
    </w:p>
    <w:p w14:paraId="578360AB" w14:textId="77777777" w:rsidR="00704C30" w:rsidRPr="002A606C" w:rsidRDefault="00704C30" w:rsidP="00704C30">
      <w:pPr>
        <w:pStyle w:val="Prrafodelista"/>
        <w:numPr>
          <w:ilvl w:val="0"/>
          <w:numId w:val="5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Degradación de suelos.</w:t>
      </w:r>
    </w:p>
    <w:p w14:paraId="6620687F" w14:textId="77777777" w:rsidR="00704C30" w:rsidRPr="002A606C" w:rsidRDefault="00704C30" w:rsidP="00704C30">
      <w:pPr>
        <w:pStyle w:val="Prrafodelista"/>
        <w:numPr>
          <w:ilvl w:val="0"/>
          <w:numId w:val="5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Captura de carbono.</w:t>
      </w:r>
    </w:p>
    <w:p w14:paraId="0455AAF4" w14:textId="77777777" w:rsidR="00704C30" w:rsidRPr="002A606C" w:rsidRDefault="00704C30" w:rsidP="00704C30">
      <w:pPr>
        <w:pStyle w:val="Prrafodelista"/>
        <w:numPr>
          <w:ilvl w:val="0"/>
          <w:numId w:val="5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Conservación de la biodiversidad edáfica.</w:t>
      </w:r>
    </w:p>
    <w:p w14:paraId="658C0BCF" w14:textId="77777777" w:rsidR="00704C30" w:rsidRPr="002A606C" w:rsidRDefault="00704C30" w:rsidP="00704C30">
      <w:pPr>
        <w:pStyle w:val="Prrafodelista"/>
        <w:numPr>
          <w:ilvl w:val="0"/>
          <w:numId w:val="5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lastRenderedPageBreak/>
        <w:t>Organismos del suelo e interacción con las plantas.</w:t>
      </w:r>
    </w:p>
    <w:p w14:paraId="48ADF4BE" w14:textId="77777777" w:rsidR="00704C30" w:rsidRPr="002A606C" w:rsidRDefault="00704C30" w:rsidP="00704C30">
      <w:pPr>
        <w:pStyle w:val="Prrafodelista"/>
        <w:numPr>
          <w:ilvl w:val="0"/>
          <w:numId w:val="5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Aplicación de la Geomática a las ciencias del suelo.</w:t>
      </w:r>
    </w:p>
    <w:p w14:paraId="5492F01E" w14:textId="77777777" w:rsidR="00704C30" w:rsidRPr="002A606C" w:rsidRDefault="00704C30" w:rsidP="00704C30">
      <w:pPr>
        <w:spacing w:before="0" w:after="0" w:line="240" w:lineRule="auto"/>
        <w:rPr>
          <w:b/>
          <w:bCs/>
          <w:color w:val="767171" w:themeColor="background2" w:themeShade="80"/>
          <w:sz w:val="18"/>
          <w:szCs w:val="18"/>
          <w:lang w:val="es-CO"/>
        </w:rPr>
      </w:pPr>
      <w:r w:rsidRPr="002A606C">
        <w:rPr>
          <w:b/>
          <w:bCs/>
          <w:color w:val="767171" w:themeColor="background2" w:themeShade="80"/>
          <w:sz w:val="18"/>
          <w:szCs w:val="18"/>
          <w:lang w:val="es-CO"/>
        </w:rPr>
        <w:t xml:space="preserve">Producción Agrícola Sustentable: </w:t>
      </w:r>
    </w:p>
    <w:p w14:paraId="24129999" w14:textId="77777777" w:rsidR="00704C30" w:rsidRPr="002A606C" w:rsidRDefault="00704C30" w:rsidP="00704C30">
      <w:p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proofErr w:type="spellStart"/>
      <w:r w:rsidRPr="002A606C">
        <w:rPr>
          <w:color w:val="767171" w:themeColor="background2" w:themeShade="80"/>
          <w:sz w:val="18"/>
          <w:szCs w:val="18"/>
          <w:lang w:val="es-CO"/>
        </w:rPr>
        <w:t>Sublíneas</w:t>
      </w:r>
      <w:proofErr w:type="spellEnd"/>
      <w:r w:rsidRPr="002A606C">
        <w:rPr>
          <w:color w:val="767171" w:themeColor="background2" w:themeShade="80"/>
          <w:sz w:val="18"/>
          <w:szCs w:val="18"/>
          <w:lang w:val="es-CO"/>
        </w:rPr>
        <w:t xml:space="preserve"> son:</w:t>
      </w:r>
    </w:p>
    <w:p w14:paraId="789B4F3B" w14:textId="77777777" w:rsidR="00704C30" w:rsidRPr="002A606C" w:rsidRDefault="00704C30" w:rsidP="00704C30">
      <w:pPr>
        <w:pStyle w:val="Prrafodelista"/>
        <w:numPr>
          <w:ilvl w:val="0"/>
          <w:numId w:val="6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Mejoramiento genético.</w:t>
      </w:r>
    </w:p>
    <w:p w14:paraId="793B83AA" w14:textId="77777777" w:rsidR="00704C30" w:rsidRPr="002A606C" w:rsidRDefault="00704C30" w:rsidP="00704C30">
      <w:pPr>
        <w:pStyle w:val="Prrafodelista"/>
        <w:numPr>
          <w:ilvl w:val="0"/>
          <w:numId w:val="6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Biotecnología agrícola.</w:t>
      </w:r>
    </w:p>
    <w:p w14:paraId="7B370D10" w14:textId="77777777" w:rsidR="00704C30" w:rsidRPr="002A606C" w:rsidRDefault="00704C30" w:rsidP="00704C30">
      <w:pPr>
        <w:pStyle w:val="Prrafodelista"/>
        <w:numPr>
          <w:ilvl w:val="0"/>
          <w:numId w:val="6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Cultivos alternativos.</w:t>
      </w:r>
    </w:p>
    <w:p w14:paraId="09FD05D8" w14:textId="77777777" w:rsidR="00704C30" w:rsidRPr="002A606C" w:rsidRDefault="00704C30" w:rsidP="00704C30">
      <w:pPr>
        <w:pStyle w:val="Prrafodelista"/>
        <w:numPr>
          <w:ilvl w:val="0"/>
          <w:numId w:val="6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Fisiología y nutrición vegetal.</w:t>
      </w:r>
    </w:p>
    <w:p w14:paraId="4AD5D9A7" w14:textId="77777777" w:rsidR="00704C30" w:rsidRPr="002A606C" w:rsidRDefault="00704C30" w:rsidP="00704C30">
      <w:pPr>
        <w:pStyle w:val="Prrafodelista"/>
        <w:numPr>
          <w:ilvl w:val="0"/>
          <w:numId w:val="6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Protección de plantas.</w:t>
      </w:r>
    </w:p>
    <w:p w14:paraId="090BBFA0" w14:textId="77777777" w:rsidR="00704C30" w:rsidRPr="002A606C" w:rsidRDefault="00704C30" w:rsidP="00704C30">
      <w:pPr>
        <w:pStyle w:val="Prrafodelista"/>
        <w:numPr>
          <w:ilvl w:val="0"/>
          <w:numId w:val="6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Agricultura orgánica.</w:t>
      </w:r>
    </w:p>
    <w:p w14:paraId="22C31C71" w14:textId="77777777" w:rsidR="00704C30" w:rsidRPr="002A606C" w:rsidRDefault="00704C30" w:rsidP="00704C30">
      <w:pPr>
        <w:pStyle w:val="Prrafodelista"/>
        <w:numPr>
          <w:ilvl w:val="0"/>
          <w:numId w:val="6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Toxicología e inocuidad alimentaria.</w:t>
      </w:r>
    </w:p>
    <w:p w14:paraId="3226E12F" w14:textId="77777777" w:rsidR="00704C30" w:rsidRPr="002A606C" w:rsidRDefault="00704C30" w:rsidP="00704C30">
      <w:pPr>
        <w:pStyle w:val="Prrafodelista"/>
        <w:numPr>
          <w:ilvl w:val="0"/>
          <w:numId w:val="6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Agricultura de precisión.</w:t>
      </w:r>
    </w:p>
    <w:p w14:paraId="1899A284" w14:textId="77777777" w:rsidR="00704C30" w:rsidRPr="002A606C" w:rsidRDefault="00704C30" w:rsidP="00704C30">
      <w:pPr>
        <w:spacing w:before="0" w:after="0" w:line="240" w:lineRule="auto"/>
        <w:rPr>
          <w:b/>
          <w:bCs/>
          <w:color w:val="767171" w:themeColor="background2" w:themeShade="80"/>
          <w:sz w:val="18"/>
          <w:szCs w:val="18"/>
          <w:lang w:val="es-CO"/>
        </w:rPr>
      </w:pPr>
      <w:r w:rsidRPr="002A606C">
        <w:rPr>
          <w:b/>
          <w:bCs/>
          <w:color w:val="767171" w:themeColor="background2" w:themeShade="80"/>
          <w:sz w:val="18"/>
          <w:szCs w:val="18"/>
          <w:lang w:val="es-CO"/>
        </w:rPr>
        <w:t>Producción Pecuaria Sustentable:</w:t>
      </w:r>
    </w:p>
    <w:p w14:paraId="58FC5EA5" w14:textId="77777777" w:rsidR="00704C30" w:rsidRPr="002A606C" w:rsidRDefault="00704C30" w:rsidP="00704C30">
      <w:p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proofErr w:type="spellStart"/>
      <w:r w:rsidRPr="002A606C">
        <w:rPr>
          <w:color w:val="767171" w:themeColor="background2" w:themeShade="80"/>
          <w:sz w:val="18"/>
          <w:szCs w:val="18"/>
          <w:lang w:val="es-CO"/>
        </w:rPr>
        <w:t>Sublíneas</w:t>
      </w:r>
      <w:proofErr w:type="spellEnd"/>
      <w:r w:rsidRPr="002A606C">
        <w:rPr>
          <w:color w:val="767171" w:themeColor="background2" w:themeShade="80"/>
          <w:sz w:val="18"/>
          <w:szCs w:val="18"/>
          <w:lang w:val="es-CO"/>
        </w:rPr>
        <w:t xml:space="preserve"> son:</w:t>
      </w:r>
    </w:p>
    <w:p w14:paraId="64C7BEB9" w14:textId="77777777" w:rsidR="00704C30" w:rsidRPr="002A606C" w:rsidRDefault="00704C30" w:rsidP="00704C30">
      <w:pPr>
        <w:pStyle w:val="Prrafodelista"/>
        <w:numPr>
          <w:ilvl w:val="0"/>
          <w:numId w:val="7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Mejoramiento genético.</w:t>
      </w:r>
    </w:p>
    <w:p w14:paraId="5DECB6CB" w14:textId="77777777" w:rsidR="00704C30" w:rsidRPr="002A606C" w:rsidRDefault="00704C30" w:rsidP="00704C30">
      <w:pPr>
        <w:pStyle w:val="Prrafodelista"/>
        <w:numPr>
          <w:ilvl w:val="0"/>
          <w:numId w:val="7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Sistemas de manejo pecuario.</w:t>
      </w:r>
    </w:p>
    <w:p w14:paraId="5D2D5FB0" w14:textId="77777777" w:rsidR="00704C30" w:rsidRPr="002A606C" w:rsidRDefault="00704C30" w:rsidP="00704C30">
      <w:pPr>
        <w:pStyle w:val="Prrafodelista"/>
        <w:numPr>
          <w:ilvl w:val="0"/>
          <w:numId w:val="7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Nutrición animal.</w:t>
      </w:r>
    </w:p>
    <w:p w14:paraId="30BCC9E4" w14:textId="77777777" w:rsidR="00704C30" w:rsidRPr="002A606C" w:rsidRDefault="00704C30" w:rsidP="00704C30">
      <w:pPr>
        <w:pStyle w:val="Prrafodelista"/>
        <w:numPr>
          <w:ilvl w:val="0"/>
          <w:numId w:val="7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Biotecnología animal.</w:t>
      </w:r>
    </w:p>
    <w:p w14:paraId="5599F955" w14:textId="77777777" w:rsidR="00704C30" w:rsidRPr="002A606C" w:rsidRDefault="00704C30" w:rsidP="00704C30">
      <w:pPr>
        <w:pStyle w:val="Prrafodelista"/>
        <w:numPr>
          <w:ilvl w:val="0"/>
          <w:numId w:val="7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Reproducción animal.</w:t>
      </w:r>
    </w:p>
    <w:p w14:paraId="0EFF12FD" w14:textId="77777777" w:rsidR="00704C30" w:rsidRPr="002A606C" w:rsidRDefault="00704C30" w:rsidP="00704C30">
      <w:pPr>
        <w:pStyle w:val="Prrafodelista"/>
        <w:numPr>
          <w:ilvl w:val="0"/>
          <w:numId w:val="7"/>
        </w:numPr>
        <w:spacing w:before="0" w:after="0" w:line="240" w:lineRule="auto"/>
        <w:rPr>
          <w:color w:val="767171" w:themeColor="background2" w:themeShade="80"/>
          <w:sz w:val="18"/>
          <w:szCs w:val="18"/>
          <w:lang w:val="es-CO"/>
        </w:rPr>
      </w:pPr>
      <w:r w:rsidRPr="002A606C">
        <w:rPr>
          <w:color w:val="767171" w:themeColor="background2" w:themeShade="80"/>
          <w:sz w:val="18"/>
          <w:szCs w:val="18"/>
          <w:lang w:val="es-CO"/>
        </w:rPr>
        <w:t>Bienestar y salud animal.</w:t>
      </w:r>
    </w:p>
    <w:p w14:paraId="6A8836F8" w14:textId="77777777" w:rsidR="00704C30" w:rsidRPr="00FE6CF0" w:rsidRDefault="00704C30" w:rsidP="00704C30">
      <w:pPr>
        <w:spacing w:before="0" w:after="0"/>
        <w:rPr>
          <w:lang w:val="es-CO"/>
        </w:rPr>
      </w:pPr>
    </w:p>
    <w:p w14:paraId="39FC4B7D" w14:textId="77777777" w:rsidR="00704C30" w:rsidRPr="005B161C" w:rsidRDefault="00704C30" w:rsidP="005B161C">
      <w:pPr>
        <w:spacing w:after="0"/>
        <w:jc w:val="both"/>
        <w:rPr>
          <w:sz w:val="16"/>
          <w:szCs w:val="16"/>
          <w:lang w:val="es-CO"/>
        </w:rPr>
      </w:pPr>
    </w:p>
    <w:p w14:paraId="2F666D31" w14:textId="77777777" w:rsidR="00993063" w:rsidRPr="005B161C" w:rsidRDefault="00993063" w:rsidP="00C23551">
      <w:pPr>
        <w:jc w:val="both"/>
        <w:rPr>
          <w:lang w:val="es-CO"/>
        </w:rPr>
      </w:pPr>
    </w:p>
    <w:sectPr w:rsidR="00993063" w:rsidRPr="005B161C" w:rsidSect="00403364"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701" w:header="144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29A9" w14:textId="77777777" w:rsidR="00CB273B" w:rsidRDefault="00CB273B">
      <w:r>
        <w:separator/>
      </w:r>
    </w:p>
  </w:endnote>
  <w:endnote w:type="continuationSeparator" w:id="0">
    <w:p w14:paraId="10E062D7" w14:textId="77777777" w:rsidR="00CB273B" w:rsidRDefault="00CB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9445882"/>
      <w:docPartObj>
        <w:docPartGallery w:val="Page Numbers (Bottom of Page)"/>
        <w:docPartUnique/>
      </w:docPartObj>
    </w:sdtPr>
    <w:sdtEndPr/>
    <w:sdtContent>
      <w:p w14:paraId="2FC4D363" w14:textId="1DD356FD" w:rsidR="00651F1A" w:rsidRDefault="00651F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A66BCD" w14:textId="77777777" w:rsidR="00830C94" w:rsidRDefault="00830C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EC90" w14:textId="77777777" w:rsidR="00830C94" w:rsidRDefault="00830C94">
    <w:pPr>
      <w:pStyle w:val="Piedepgina"/>
      <w:jc w:val="right"/>
    </w:pPr>
  </w:p>
  <w:p w14:paraId="7D4F42B9" w14:textId="77777777" w:rsidR="00830C94" w:rsidRDefault="00830C94" w:rsidP="0040291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D268" w14:textId="77777777" w:rsidR="00CB273B" w:rsidRDefault="00CB273B">
      <w:r>
        <w:separator/>
      </w:r>
    </w:p>
  </w:footnote>
  <w:footnote w:type="continuationSeparator" w:id="0">
    <w:p w14:paraId="7BD2DF8C" w14:textId="77777777" w:rsidR="00CB273B" w:rsidRDefault="00CB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91E3" w14:textId="05FC249C" w:rsidR="00D879C3" w:rsidRDefault="00D879C3" w:rsidP="00D879C3">
    <w:pPr>
      <w:pStyle w:val="Encabezado"/>
      <w:tabs>
        <w:tab w:val="clear" w:pos="4320"/>
        <w:tab w:val="clear" w:pos="8640"/>
        <w:tab w:val="left" w:pos="171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F9"/>
    <w:multiLevelType w:val="hybridMultilevel"/>
    <w:tmpl w:val="61AC7A5E"/>
    <w:lvl w:ilvl="0" w:tplc="4E50E5AC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6333"/>
    <w:multiLevelType w:val="hybridMultilevel"/>
    <w:tmpl w:val="D244271A"/>
    <w:lvl w:ilvl="0" w:tplc="4E50E5AC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2F21"/>
    <w:multiLevelType w:val="hybridMultilevel"/>
    <w:tmpl w:val="A81A9BB2"/>
    <w:lvl w:ilvl="0" w:tplc="B95A5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A1419"/>
    <w:multiLevelType w:val="hybridMultilevel"/>
    <w:tmpl w:val="66D0A172"/>
    <w:lvl w:ilvl="0" w:tplc="4E50E5AC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90D56"/>
    <w:multiLevelType w:val="hybridMultilevel"/>
    <w:tmpl w:val="A6323A18"/>
    <w:lvl w:ilvl="0" w:tplc="4E50E5AC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374A8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7A60F20"/>
    <w:multiLevelType w:val="hybridMultilevel"/>
    <w:tmpl w:val="CCFC75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FDC"/>
    <w:multiLevelType w:val="multilevel"/>
    <w:tmpl w:val="EFA2C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403B62"/>
    <w:multiLevelType w:val="hybridMultilevel"/>
    <w:tmpl w:val="DFE4F334"/>
    <w:lvl w:ilvl="0" w:tplc="4E50E5AC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05"/>
    <w:rsid w:val="0000149B"/>
    <w:rsid w:val="00001FC1"/>
    <w:rsid w:val="000055E9"/>
    <w:rsid w:val="00015F5C"/>
    <w:rsid w:val="00016781"/>
    <w:rsid w:val="00017943"/>
    <w:rsid w:val="00017A7E"/>
    <w:rsid w:val="00023EAE"/>
    <w:rsid w:val="00024D61"/>
    <w:rsid w:val="00025B0C"/>
    <w:rsid w:val="000340FB"/>
    <w:rsid w:val="0003439E"/>
    <w:rsid w:val="00037D8E"/>
    <w:rsid w:val="00040921"/>
    <w:rsid w:val="00045A16"/>
    <w:rsid w:val="00045C23"/>
    <w:rsid w:val="000500FB"/>
    <w:rsid w:val="00050964"/>
    <w:rsid w:val="00052395"/>
    <w:rsid w:val="0005441F"/>
    <w:rsid w:val="00056B25"/>
    <w:rsid w:val="00061B00"/>
    <w:rsid w:val="00065806"/>
    <w:rsid w:val="00065B2E"/>
    <w:rsid w:val="00074C77"/>
    <w:rsid w:val="00075C70"/>
    <w:rsid w:val="00076036"/>
    <w:rsid w:val="000762D6"/>
    <w:rsid w:val="00076366"/>
    <w:rsid w:val="0007689C"/>
    <w:rsid w:val="000842EC"/>
    <w:rsid w:val="0008567A"/>
    <w:rsid w:val="00091578"/>
    <w:rsid w:val="000934CF"/>
    <w:rsid w:val="00096D0B"/>
    <w:rsid w:val="00097C51"/>
    <w:rsid w:val="000A20C1"/>
    <w:rsid w:val="000A47CE"/>
    <w:rsid w:val="000A4F72"/>
    <w:rsid w:val="000A59F9"/>
    <w:rsid w:val="000A6CA9"/>
    <w:rsid w:val="000A753A"/>
    <w:rsid w:val="000A7ED0"/>
    <w:rsid w:val="000B61C6"/>
    <w:rsid w:val="000B7843"/>
    <w:rsid w:val="000C0168"/>
    <w:rsid w:val="000C3931"/>
    <w:rsid w:val="000C3CE4"/>
    <w:rsid w:val="000C4600"/>
    <w:rsid w:val="000C62A0"/>
    <w:rsid w:val="000D2195"/>
    <w:rsid w:val="000D54F2"/>
    <w:rsid w:val="000D6F47"/>
    <w:rsid w:val="000E3815"/>
    <w:rsid w:val="000E44E0"/>
    <w:rsid w:val="000E6278"/>
    <w:rsid w:val="000E6E4B"/>
    <w:rsid w:val="000F05C5"/>
    <w:rsid w:val="000F1FA7"/>
    <w:rsid w:val="000F28BD"/>
    <w:rsid w:val="000F5212"/>
    <w:rsid w:val="000F524E"/>
    <w:rsid w:val="000F5E8B"/>
    <w:rsid w:val="001038B0"/>
    <w:rsid w:val="0010560B"/>
    <w:rsid w:val="001122B9"/>
    <w:rsid w:val="0011387A"/>
    <w:rsid w:val="00113FE0"/>
    <w:rsid w:val="001201AA"/>
    <w:rsid w:val="001218FF"/>
    <w:rsid w:val="00121C4E"/>
    <w:rsid w:val="00122984"/>
    <w:rsid w:val="00122FD9"/>
    <w:rsid w:val="00131B20"/>
    <w:rsid w:val="00135F89"/>
    <w:rsid w:val="0013668C"/>
    <w:rsid w:val="001407AD"/>
    <w:rsid w:val="00143293"/>
    <w:rsid w:val="0014482F"/>
    <w:rsid w:val="00144BDB"/>
    <w:rsid w:val="00145288"/>
    <w:rsid w:val="00146425"/>
    <w:rsid w:val="00147D2F"/>
    <w:rsid w:val="0015107D"/>
    <w:rsid w:val="00151160"/>
    <w:rsid w:val="00151B2F"/>
    <w:rsid w:val="00153422"/>
    <w:rsid w:val="00154A19"/>
    <w:rsid w:val="00155F1F"/>
    <w:rsid w:val="00157C0C"/>
    <w:rsid w:val="00161B2F"/>
    <w:rsid w:val="001625D0"/>
    <w:rsid w:val="00164C17"/>
    <w:rsid w:val="00170B12"/>
    <w:rsid w:val="00171987"/>
    <w:rsid w:val="00171F54"/>
    <w:rsid w:val="00172528"/>
    <w:rsid w:val="00180C22"/>
    <w:rsid w:val="001818A5"/>
    <w:rsid w:val="00181DBF"/>
    <w:rsid w:val="0018339F"/>
    <w:rsid w:val="00190D07"/>
    <w:rsid w:val="00191DBA"/>
    <w:rsid w:val="001943A3"/>
    <w:rsid w:val="00194437"/>
    <w:rsid w:val="00197F7B"/>
    <w:rsid w:val="001A2CA8"/>
    <w:rsid w:val="001A5254"/>
    <w:rsid w:val="001A566C"/>
    <w:rsid w:val="001A5902"/>
    <w:rsid w:val="001A6619"/>
    <w:rsid w:val="001A68E0"/>
    <w:rsid w:val="001B1D85"/>
    <w:rsid w:val="001B42EC"/>
    <w:rsid w:val="001C3B22"/>
    <w:rsid w:val="001C7AB1"/>
    <w:rsid w:val="001D0CCF"/>
    <w:rsid w:val="001D3876"/>
    <w:rsid w:val="001D582E"/>
    <w:rsid w:val="001E2379"/>
    <w:rsid w:val="001E2460"/>
    <w:rsid w:val="001E6E86"/>
    <w:rsid w:val="001F0020"/>
    <w:rsid w:val="001F4318"/>
    <w:rsid w:val="001F7A0E"/>
    <w:rsid w:val="002001D2"/>
    <w:rsid w:val="0020024A"/>
    <w:rsid w:val="002006AA"/>
    <w:rsid w:val="00202D90"/>
    <w:rsid w:val="0020449C"/>
    <w:rsid w:val="00205126"/>
    <w:rsid w:val="00210011"/>
    <w:rsid w:val="00210073"/>
    <w:rsid w:val="002111FA"/>
    <w:rsid w:val="00212182"/>
    <w:rsid w:val="00212475"/>
    <w:rsid w:val="002157A6"/>
    <w:rsid w:val="00216C3B"/>
    <w:rsid w:val="00227DDB"/>
    <w:rsid w:val="002307BB"/>
    <w:rsid w:val="002312AA"/>
    <w:rsid w:val="002331C8"/>
    <w:rsid w:val="00236ADF"/>
    <w:rsid w:val="00236E67"/>
    <w:rsid w:val="002424CF"/>
    <w:rsid w:val="00245249"/>
    <w:rsid w:val="0024642A"/>
    <w:rsid w:val="00247544"/>
    <w:rsid w:val="00253798"/>
    <w:rsid w:val="00253806"/>
    <w:rsid w:val="00254FB5"/>
    <w:rsid w:val="002550AD"/>
    <w:rsid w:val="0025766E"/>
    <w:rsid w:val="002604F0"/>
    <w:rsid w:val="00261262"/>
    <w:rsid w:val="00263BD5"/>
    <w:rsid w:val="00264577"/>
    <w:rsid w:val="002655D2"/>
    <w:rsid w:val="00271E69"/>
    <w:rsid w:val="0027205E"/>
    <w:rsid w:val="002724B2"/>
    <w:rsid w:val="00272BE1"/>
    <w:rsid w:val="002763DD"/>
    <w:rsid w:val="00280A9F"/>
    <w:rsid w:val="00281F61"/>
    <w:rsid w:val="00284796"/>
    <w:rsid w:val="00287354"/>
    <w:rsid w:val="002941E8"/>
    <w:rsid w:val="00295F1C"/>
    <w:rsid w:val="002A606C"/>
    <w:rsid w:val="002A79D9"/>
    <w:rsid w:val="002B0121"/>
    <w:rsid w:val="002B5C0B"/>
    <w:rsid w:val="002B7D2B"/>
    <w:rsid w:val="002C1294"/>
    <w:rsid w:val="002C2D91"/>
    <w:rsid w:val="002C35BA"/>
    <w:rsid w:val="002C6E38"/>
    <w:rsid w:val="002C748D"/>
    <w:rsid w:val="002C7BDB"/>
    <w:rsid w:val="002D35BF"/>
    <w:rsid w:val="002D4889"/>
    <w:rsid w:val="002D494F"/>
    <w:rsid w:val="002D4B7C"/>
    <w:rsid w:val="002D62C7"/>
    <w:rsid w:val="002E1936"/>
    <w:rsid w:val="002F54A5"/>
    <w:rsid w:val="002F668B"/>
    <w:rsid w:val="002F6773"/>
    <w:rsid w:val="00307048"/>
    <w:rsid w:val="00312477"/>
    <w:rsid w:val="00312BD0"/>
    <w:rsid w:val="00316BB0"/>
    <w:rsid w:val="00316E08"/>
    <w:rsid w:val="003171FD"/>
    <w:rsid w:val="00317B50"/>
    <w:rsid w:val="00321469"/>
    <w:rsid w:val="003248C2"/>
    <w:rsid w:val="00325EA2"/>
    <w:rsid w:val="00327E00"/>
    <w:rsid w:val="003311A5"/>
    <w:rsid w:val="00331F3B"/>
    <w:rsid w:val="0033363F"/>
    <w:rsid w:val="0033687C"/>
    <w:rsid w:val="00337277"/>
    <w:rsid w:val="003373BA"/>
    <w:rsid w:val="003377D2"/>
    <w:rsid w:val="00337F4B"/>
    <w:rsid w:val="00344DA6"/>
    <w:rsid w:val="00346462"/>
    <w:rsid w:val="0034685A"/>
    <w:rsid w:val="00346B9B"/>
    <w:rsid w:val="00347F27"/>
    <w:rsid w:val="00351667"/>
    <w:rsid w:val="00352233"/>
    <w:rsid w:val="0035326D"/>
    <w:rsid w:val="003534FE"/>
    <w:rsid w:val="0035527D"/>
    <w:rsid w:val="00355F0A"/>
    <w:rsid w:val="00357A79"/>
    <w:rsid w:val="00360971"/>
    <w:rsid w:val="00360B17"/>
    <w:rsid w:val="00366068"/>
    <w:rsid w:val="003741B3"/>
    <w:rsid w:val="00374A6B"/>
    <w:rsid w:val="0037796E"/>
    <w:rsid w:val="003822F2"/>
    <w:rsid w:val="00382500"/>
    <w:rsid w:val="003828EB"/>
    <w:rsid w:val="00384FAC"/>
    <w:rsid w:val="00387B1B"/>
    <w:rsid w:val="00387F40"/>
    <w:rsid w:val="00394998"/>
    <w:rsid w:val="003950C5"/>
    <w:rsid w:val="00395F0C"/>
    <w:rsid w:val="00397AB1"/>
    <w:rsid w:val="003A1BC1"/>
    <w:rsid w:val="003A3D8D"/>
    <w:rsid w:val="003A7853"/>
    <w:rsid w:val="003A7E9C"/>
    <w:rsid w:val="003B133E"/>
    <w:rsid w:val="003B2F32"/>
    <w:rsid w:val="003C06D5"/>
    <w:rsid w:val="003C110D"/>
    <w:rsid w:val="003C13A9"/>
    <w:rsid w:val="003C2E47"/>
    <w:rsid w:val="003C357B"/>
    <w:rsid w:val="003D06EA"/>
    <w:rsid w:val="003D0AF7"/>
    <w:rsid w:val="003D3474"/>
    <w:rsid w:val="003D3853"/>
    <w:rsid w:val="003D510B"/>
    <w:rsid w:val="003D6690"/>
    <w:rsid w:val="003D6B69"/>
    <w:rsid w:val="003D75C5"/>
    <w:rsid w:val="003E5BC6"/>
    <w:rsid w:val="003F1DA3"/>
    <w:rsid w:val="003F380F"/>
    <w:rsid w:val="003F3A5C"/>
    <w:rsid w:val="003F3B8B"/>
    <w:rsid w:val="003F6974"/>
    <w:rsid w:val="00402919"/>
    <w:rsid w:val="00403364"/>
    <w:rsid w:val="00403BFB"/>
    <w:rsid w:val="0040658F"/>
    <w:rsid w:val="00407457"/>
    <w:rsid w:val="00411271"/>
    <w:rsid w:val="00411646"/>
    <w:rsid w:val="00413E45"/>
    <w:rsid w:val="004143E3"/>
    <w:rsid w:val="00415A00"/>
    <w:rsid w:val="00416290"/>
    <w:rsid w:val="004179EF"/>
    <w:rsid w:val="00422241"/>
    <w:rsid w:val="004235C7"/>
    <w:rsid w:val="00427E2D"/>
    <w:rsid w:val="00431300"/>
    <w:rsid w:val="00431B91"/>
    <w:rsid w:val="004331AF"/>
    <w:rsid w:val="00434711"/>
    <w:rsid w:val="00437573"/>
    <w:rsid w:val="00440BB3"/>
    <w:rsid w:val="004444CD"/>
    <w:rsid w:val="0045038C"/>
    <w:rsid w:val="004524A3"/>
    <w:rsid w:val="00452813"/>
    <w:rsid w:val="004531B6"/>
    <w:rsid w:val="00457F45"/>
    <w:rsid w:val="00462047"/>
    <w:rsid w:val="00462496"/>
    <w:rsid w:val="004631FB"/>
    <w:rsid w:val="00463F8B"/>
    <w:rsid w:val="00464CCC"/>
    <w:rsid w:val="00466275"/>
    <w:rsid w:val="00467D05"/>
    <w:rsid w:val="004727C9"/>
    <w:rsid w:val="00472A98"/>
    <w:rsid w:val="00476ACD"/>
    <w:rsid w:val="00476FE9"/>
    <w:rsid w:val="00481A83"/>
    <w:rsid w:val="00481C0B"/>
    <w:rsid w:val="00487B7B"/>
    <w:rsid w:val="00493E41"/>
    <w:rsid w:val="00494CDF"/>
    <w:rsid w:val="0049625A"/>
    <w:rsid w:val="004A084C"/>
    <w:rsid w:val="004A24FB"/>
    <w:rsid w:val="004A2AFF"/>
    <w:rsid w:val="004A43E6"/>
    <w:rsid w:val="004A6066"/>
    <w:rsid w:val="004A665C"/>
    <w:rsid w:val="004B0A4E"/>
    <w:rsid w:val="004B0BD4"/>
    <w:rsid w:val="004B2111"/>
    <w:rsid w:val="004B5325"/>
    <w:rsid w:val="004B5B43"/>
    <w:rsid w:val="004B6EA2"/>
    <w:rsid w:val="004B7A90"/>
    <w:rsid w:val="004C4AFE"/>
    <w:rsid w:val="004C6F60"/>
    <w:rsid w:val="004C7CAC"/>
    <w:rsid w:val="004D0DC6"/>
    <w:rsid w:val="004D453A"/>
    <w:rsid w:val="004D7A3F"/>
    <w:rsid w:val="004D7F70"/>
    <w:rsid w:val="004E186C"/>
    <w:rsid w:val="004E6DC6"/>
    <w:rsid w:val="00500AAB"/>
    <w:rsid w:val="00500BF9"/>
    <w:rsid w:val="00506A8D"/>
    <w:rsid w:val="005103D7"/>
    <w:rsid w:val="005105D9"/>
    <w:rsid w:val="0051082A"/>
    <w:rsid w:val="00511D22"/>
    <w:rsid w:val="005123B6"/>
    <w:rsid w:val="0051365E"/>
    <w:rsid w:val="00514397"/>
    <w:rsid w:val="00515FAE"/>
    <w:rsid w:val="00516F19"/>
    <w:rsid w:val="0052232B"/>
    <w:rsid w:val="005313FC"/>
    <w:rsid w:val="00532338"/>
    <w:rsid w:val="00534266"/>
    <w:rsid w:val="005366E9"/>
    <w:rsid w:val="00536984"/>
    <w:rsid w:val="00537140"/>
    <w:rsid w:val="00542245"/>
    <w:rsid w:val="00542BD7"/>
    <w:rsid w:val="0054335F"/>
    <w:rsid w:val="00545F78"/>
    <w:rsid w:val="005467BA"/>
    <w:rsid w:val="00560C8E"/>
    <w:rsid w:val="00560E5C"/>
    <w:rsid w:val="00561B9A"/>
    <w:rsid w:val="005634A3"/>
    <w:rsid w:val="00564DF3"/>
    <w:rsid w:val="00571C2A"/>
    <w:rsid w:val="00576002"/>
    <w:rsid w:val="005776EA"/>
    <w:rsid w:val="00582709"/>
    <w:rsid w:val="00583DED"/>
    <w:rsid w:val="0058450C"/>
    <w:rsid w:val="00584D0B"/>
    <w:rsid w:val="005879C1"/>
    <w:rsid w:val="00590FE2"/>
    <w:rsid w:val="00593B1C"/>
    <w:rsid w:val="005948B8"/>
    <w:rsid w:val="005A5078"/>
    <w:rsid w:val="005A6E43"/>
    <w:rsid w:val="005A71BD"/>
    <w:rsid w:val="005A751A"/>
    <w:rsid w:val="005B05A1"/>
    <w:rsid w:val="005B161C"/>
    <w:rsid w:val="005B1C0D"/>
    <w:rsid w:val="005B6762"/>
    <w:rsid w:val="005C29F1"/>
    <w:rsid w:val="005C3C7F"/>
    <w:rsid w:val="005C4C0E"/>
    <w:rsid w:val="005C57C0"/>
    <w:rsid w:val="005C7028"/>
    <w:rsid w:val="005C73C7"/>
    <w:rsid w:val="005D0276"/>
    <w:rsid w:val="005D09F5"/>
    <w:rsid w:val="005D1CFE"/>
    <w:rsid w:val="005D57BA"/>
    <w:rsid w:val="005D7058"/>
    <w:rsid w:val="005E0E47"/>
    <w:rsid w:val="005E268B"/>
    <w:rsid w:val="005E2DB7"/>
    <w:rsid w:val="005E321B"/>
    <w:rsid w:val="005E434B"/>
    <w:rsid w:val="005E50E9"/>
    <w:rsid w:val="005E64F9"/>
    <w:rsid w:val="005F106A"/>
    <w:rsid w:val="005F7646"/>
    <w:rsid w:val="00601D80"/>
    <w:rsid w:val="006020F7"/>
    <w:rsid w:val="0060287F"/>
    <w:rsid w:val="00604127"/>
    <w:rsid w:val="0060463E"/>
    <w:rsid w:val="00606B49"/>
    <w:rsid w:val="00611E25"/>
    <w:rsid w:val="00615723"/>
    <w:rsid w:val="0061586E"/>
    <w:rsid w:val="00616B08"/>
    <w:rsid w:val="00626DA2"/>
    <w:rsid w:val="006279D8"/>
    <w:rsid w:val="0063417F"/>
    <w:rsid w:val="006371A2"/>
    <w:rsid w:val="00651F1A"/>
    <w:rsid w:val="00661074"/>
    <w:rsid w:val="006641D7"/>
    <w:rsid w:val="006704C4"/>
    <w:rsid w:val="00670FE2"/>
    <w:rsid w:val="00673270"/>
    <w:rsid w:val="00684BD0"/>
    <w:rsid w:val="00685B5A"/>
    <w:rsid w:val="00691256"/>
    <w:rsid w:val="006913E0"/>
    <w:rsid w:val="00691D60"/>
    <w:rsid w:val="00694D6D"/>
    <w:rsid w:val="00696325"/>
    <w:rsid w:val="006A3BF6"/>
    <w:rsid w:val="006A60D7"/>
    <w:rsid w:val="006B3617"/>
    <w:rsid w:val="006C31C7"/>
    <w:rsid w:val="006C3423"/>
    <w:rsid w:val="006C3BE4"/>
    <w:rsid w:val="006C4DCD"/>
    <w:rsid w:val="006C559C"/>
    <w:rsid w:val="006C72E1"/>
    <w:rsid w:val="006D0CD2"/>
    <w:rsid w:val="006D2875"/>
    <w:rsid w:val="006D34D3"/>
    <w:rsid w:val="006D4C75"/>
    <w:rsid w:val="006D4F0B"/>
    <w:rsid w:val="006D5B90"/>
    <w:rsid w:val="006D620D"/>
    <w:rsid w:val="006E1BEF"/>
    <w:rsid w:val="006E428C"/>
    <w:rsid w:val="006E686D"/>
    <w:rsid w:val="00700FFF"/>
    <w:rsid w:val="00704C30"/>
    <w:rsid w:val="007100AE"/>
    <w:rsid w:val="00712651"/>
    <w:rsid w:val="0072093F"/>
    <w:rsid w:val="0072155B"/>
    <w:rsid w:val="00725408"/>
    <w:rsid w:val="00731890"/>
    <w:rsid w:val="007328A2"/>
    <w:rsid w:val="00733C0C"/>
    <w:rsid w:val="007364BE"/>
    <w:rsid w:val="00741DCC"/>
    <w:rsid w:val="0074664B"/>
    <w:rsid w:val="0075188E"/>
    <w:rsid w:val="00751B39"/>
    <w:rsid w:val="00754857"/>
    <w:rsid w:val="007548C2"/>
    <w:rsid w:val="00754CC4"/>
    <w:rsid w:val="0075731D"/>
    <w:rsid w:val="00757B64"/>
    <w:rsid w:val="007604F3"/>
    <w:rsid w:val="007615EE"/>
    <w:rsid w:val="00767291"/>
    <w:rsid w:val="00767B97"/>
    <w:rsid w:val="00773291"/>
    <w:rsid w:val="00775006"/>
    <w:rsid w:val="00775A63"/>
    <w:rsid w:val="0077602A"/>
    <w:rsid w:val="00782613"/>
    <w:rsid w:val="00784986"/>
    <w:rsid w:val="00793350"/>
    <w:rsid w:val="00794803"/>
    <w:rsid w:val="007A0031"/>
    <w:rsid w:val="007A30EC"/>
    <w:rsid w:val="007A35DE"/>
    <w:rsid w:val="007A5215"/>
    <w:rsid w:val="007A69A0"/>
    <w:rsid w:val="007B28C8"/>
    <w:rsid w:val="007B382F"/>
    <w:rsid w:val="007C3B3C"/>
    <w:rsid w:val="007C4E86"/>
    <w:rsid w:val="007C53F7"/>
    <w:rsid w:val="007D301F"/>
    <w:rsid w:val="007E13EE"/>
    <w:rsid w:val="007E4D69"/>
    <w:rsid w:val="007E54DC"/>
    <w:rsid w:val="007F297A"/>
    <w:rsid w:val="007F7047"/>
    <w:rsid w:val="008013B8"/>
    <w:rsid w:val="0080173D"/>
    <w:rsid w:val="00802D48"/>
    <w:rsid w:val="008053AE"/>
    <w:rsid w:val="00806132"/>
    <w:rsid w:val="00810C36"/>
    <w:rsid w:val="0081359E"/>
    <w:rsid w:val="00814D43"/>
    <w:rsid w:val="00814FFF"/>
    <w:rsid w:val="008172EE"/>
    <w:rsid w:val="00826809"/>
    <w:rsid w:val="00827D79"/>
    <w:rsid w:val="00830AE4"/>
    <w:rsid w:val="00830C94"/>
    <w:rsid w:val="00834142"/>
    <w:rsid w:val="008349CF"/>
    <w:rsid w:val="008365F0"/>
    <w:rsid w:val="008416B5"/>
    <w:rsid w:val="008418BD"/>
    <w:rsid w:val="00841EA2"/>
    <w:rsid w:val="00846052"/>
    <w:rsid w:val="008476D7"/>
    <w:rsid w:val="00847D9A"/>
    <w:rsid w:val="00856529"/>
    <w:rsid w:val="00860F0C"/>
    <w:rsid w:val="00863FF0"/>
    <w:rsid w:val="00865168"/>
    <w:rsid w:val="00870BF1"/>
    <w:rsid w:val="00874660"/>
    <w:rsid w:val="00874ED3"/>
    <w:rsid w:val="0088151D"/>
    <w:rsid w:val="00885990"/>
    <w:rsid w:val="0088678F"/>
    <w:rsid w:val="00886A8A"/>
    <w:rsid w:val="00886FF2"/>
    <w:rsid w:val="00893CFD"/>
    <w:rsid w:val="008A10FC"/>
    <w:rsid w:val="008A370C"/>
    <w:rsid w:val="008A42F9"/>
    <w:rsid w:val="008A5E47"/>
    <w:rsid w:val="008A6697"/>
    <w:rsid w:val="008A7605"/>
    <w:rsid w:val="008A7A3E"/>
    <w:rsid w:val="008B046E"/>
    <w:rsid w:val="008B7EB2"/>
    <w:rsid w:val="008C77A6"/>
    <w:rsid w:val="008D47C0"/>
    <w:rsid w:val="008D5177"/>
    <w:rsid w:val="008E23B9"/>
    <w:rsid w:val="008E3498"/>
    <w:rsid w:val="008E44D1"/>
    <w:rsid w:val="008E7CFA"/>
    <w:rsid w:val="008F025C"/>
    <w:rsid w:val="008F2369"/>
    <w:rsid w:val="008F5C0F"/>
    <w:rsid w:val="008F784B"/>
    <w:rsid w:val="00901424"/>
    <w:rsid w:val="00903170"/>
    <w:rsid w:val="00903F1B"/>
    <w:rsid w:val="00906186"/>
    <w:rsid w:val="00910D6A"/>
    <w:rsid w:val="00914DB5"/>
    <w:rsid w:val="00916C39"/>
    <w:rsid w:val="00917ED7"/>
    <w:rsid w:val="00921116"/>
    <w:rsid w:val="00921798"/>
    <w:rsid w:val="009256F3"/>
    <w:rsid w:val="009327C2"/>
    <w:rsid w:val="00933FDC"/>
    <w:rsid w:val="00934708"/>
    <w:rsid w:val="00936FBA"/>
    <w:rsid w:val="00937753"/>
    <w:rsid w:val="0094002E"/>
    <w:rsid w:val="009406E0"/>
    <w:rsid w:val="00952239"/>
    <w:rsid w:val="00953D24"/>
    <w:rsid w:val="009559B9"/>
    <w:rsid w:val="009656DF"/>
    <w:rsid w:val="00966158"/>
    <w:rsid w:val="00971186"/>
    <w:rsid w:val="00971A7E"/>
    <w:rsid w:val="00975A83"/>
    <w:rsid w:val="009777DA"/>
    <w:rsid w:val="0098073E"/>
    <w:rsid w:val="009814D2"/>
    <w:rsid w:val="00981CEC"/>
    <w:rsid w:val="009902A8"/>
    <w:rsid w:val="00991098"/>
    <w:rsid w:val="00991B57"/>
    <w:rsid w:val="00992708"/>
    <w:rsid w:val="00993063"/>
    <w:rsid w:val="009955A1"/>
    <w:rsid w:val="00997DBE"/>
    <w:rsid w:val="009A1478"/>
    <w:rsid w:val="009A19F7"/>
    <w:rsid w:val="009A22BC"/>
    <w:rsid w:val="009A5303"/>
    <w:rsid w:val="009B03A5"/>
    <w:rsid w:val="009B16E6"/>
    <w:rsid w:val="009B1A8F"/>
    <w:rsid w:val="009B1C0F"/>
    <w:rsid w:val="009B3BFD"/>
    <w:rsid w:val="009C047B"/>
    <w:rsid w:val="009C2ADB"/>
    <w:rsid w:val="009C4773"/>
    <w:rsid w:val="009C51C8"/>
    <w:rsid w:val="009C7037"/>
    <w:rsid w:val="009D3082"/>
    <w:rsid w:val="009E71AC"/>
    <w:rsid w:val="009F124B"/>
    <w:rsid w:val="009F307A"/>
    <w:rsid w:val="009F4B90"/>
    <w:rsid w:val="009F6180"/>
    <w:rsid w:val="00A0415B"/>
    <w:rsid w:val="00A072F0"/>
    <w:rsid w:val="00A10DF4"/>
    <w:rsid w:val="00A11E08"/>
    <w:rsid w:val="00A1208D"/>
    <w:rsid w:val="00A12AC7"/>
    <w:rsid w:val="00A172AC"/>
    <w:rsid w:val="00A22461"/>
    <w:rsid w:val="00A23D59"/>
    <w:rsid w:val="00A245B6"/>
    <w:rsid w:val="00A25039"/>
    <w:rsid w:val="00A25C11"/>
    <w:rsid w:val="00A27D76"/>
    <w:rsid w:val="00A340F3"/>
    <w:rsid w:val="00A349F8"/>
    <w:rsid w:val="00A35BFA"/>
    <w:rsid w:val="00A413B9"/>
    <w:rsid w:val="00A4200E"/>
    <w:rsid w:val="00A45046"/>
    <w:rsid w:val="00A4743E"/>
    <w:rsid w:val="00A47D49"/>
    <w:rsid w:val="00A47E15"/>
    <w:rsid w:val="00A51C29"/>
    <w:rsid w:val="00A54DA1"/>
    <w:rsid w:val="00A61E37"/>
    <w:rsid w:val="00A64301"/>
    <w:rsid w:val="00A6564F"/>
    <w:rsid w:val="00A66F09"/>
    <w:rsid w:val="00A75327"/>
    <w:rsid w:val="00A8513A"/>
    <w:rsid w:val="00A858CC"/>
    <w:rsid w:val="00A92B6A"/>
    <w:rsid w:val="00AA1AF1"/>
    <w:rsid w:val="00AA293E"/>
    <w:rsid w:val="00AA5144"/>
    <w:rsid w:val="00AA75EE"/>
    <w:rsid w:val="00AB1165"/>
    <w:rsid w:val="00AB2EDF"/>
    <w:rsid w:val="00AB33F9"/>
    <w:rsid w:val="00AB441C"/>
    <w:rsid w:val="00AB60AB"/>
    <w:rsid w:val="00AC05B5"/>
    <w:rsid w:val="00AD1115"/>
    <w:rsid w:val="00AD3017"/>
    <w:rsid w:val="00AE2188"/>
    <w:rsid w:val="00AE3670"/>
    <w:rsid w:val="00AE4E30"/>
    <w:rsid w:val="00AE5C82"/>
    <w:rsid w:val="00AE72CE"/>
    <w:rsid w:val="00AE7B16"/>
    <w:rsid w:val="00B036FC"/>
    <w:rsid w:val="00B04D08"/>
    <w:rsid w:val="00B05EEB"/>
    <w:rsid w:val="00B07008"/>
    <w:rsid w:val="00B139E9"/>
    <w:rsid w:val="00B13DC5"/>
    <w:rsid w:val="00B164E0"/>
    <w:rsid w:val="00B2091E"/>
    <w:rsid w:val="00B22163"/>
    <w:rsid w:val="00B22852"/>
    <w:rsid w:val="00B22AB5"/>
    <w:rsid w:val="00B23E9C"/>
    <w:rsid w:val="00B274E4"/>
    <w:rsid w:val="00B27B58"/>
    <w:rsid w:val="00B331DD"/>
    <w:rsid w:val="00B37CEB"/>
    <w:rsid w:val="00B410BD"/>
    <w:rsid w:val="00B42FCB"/>
    <w:rsid w:val="00B43C59"/>
    <w:rsid w:val="00B459F6"/>
    <w:rsid w:val="00B46DBC"/>
    <w:rsid w:val="00B51FDC"/>
    <w:rsid w:val="00B53F8A"/>
    <w:rsid w:val="00B70099"/>
    <w:rsid w:val="00B70C69"/>
    <w:rsid w:val="00B72904"/>
    <w:rsid w:val="00B7592E"/>
    <w:rsid w:val="00B84174"/>
    <w:rsid w:val="00B85181"/>
    <w:rsid w:val="00B92FA9"/>
    <w:rsid w:val="00B942DD"/>
    <w:rsid w:val="00B95487"/>
    <w:rsid w:val="00BA2F09"/>
    <w:rsid w:val="00BA6092"/>
    <w:rsid w:val="00BA7688"/>
    <w:rsid w:val="00BB0EC0"/>
    <w:rsid w:val="00BB1ABA"/>
    <w:rsid w:val="00BB7FE4"/>
    <w:rsid w:val="00BC2FC0"/>
    <w:rsid w:val="00BC3A61"/>
    <w:rsid w:val="00BC3FE4"/>
    <w:rsid w:val="00BC6C2E"/>
    <w:rsid w:val="00BD576A"/>
    <w:rsid w:val="00BD7B52"/>
    <w:rsid w:val="00BE0583"/>
    <w:rsid w:val="00BE32B8"/>
    <w:rsid w:val="00BE6558"/>
    <w:rsid w:val="00BE77A4"/>
    <w:rsid w:val="00C006D5"/>
    <w:rsid w:val="00C013BA"/>
    <w:rsid w:val="00C069B2"/>
    <w:rsid w:val="00C1109D"/>
    <w:rsid w:val="00C11518"/>
    <w:rsid w:val="00C2127A"/>
    <w:rsid w:val="00C23551"/>
    <w:rsid w:val="00C23F48"/>
    <w:rsid w:val="00C268AC"/>
    <w:rsid w:val="00C30467"/>
    <w:rsid w:val="00C32C20"/>
    <w:rsid w:val="00C40474"/>
    <w:rsid w:val="00C4343E"/>
    <w:rsid w:val="00C44069"/>
    <w:rsid w:val="00C44AAF"/>
    <w:rsid w:val="00C44DAE"/>
    <w:rsid w:val="00C509BF"/>
    <w:rsid w:val="00C60BA2"/>
    <w:rsid w:val="00C653AD"/>
    <w:rsid w:val="00C66238"/>
    <w:rsid w:val="00C7194E"/>
    <w:rsid w:val="00C7425D"/>
    <w:rsid w:val="00C74C11"/>
    <w:rsid w:val="00C74EAC"/>
    <w:rsid w:val="00C874B2"/>
    <w:rsid w:val="00C93EC0"/>
    <w:rsid w:val="00C94ED8"/>
    <w:rsid w:val="00C96327"/>
    <w:rsid w:val="00C96521"/>
    <w:rsid w:val="00CA1C59"/>
    <w:rsid w:val="00CA6D2D"/>
    <w:rsid w:val="00CA71E3"/>
    <w:rsid w:val="00CA7D70"/>
    <w:rsid w:val="00CB19E9"/>
    <w:rsid w:val="00CB273B"/>
    <w:rsid w:val="00CB3DB4"/>
    <w:rsid w:val="00CB51BE"/>
    <w:rsid w:val="00CB5CC6"/>
    <w:rsid w:val="00CB7BF1"/>
    <w:rsid w:val="00CC23B2"/>
    <w:rsid w:val="00CC2404"/>
    <w:rsid w:val="00CC26BB"/>
    <w:rsid w:val="00CC3195"/>
    <w:rsid w:val="00CD3125"/>
    <w:rsid w:val="00CD41A0"/>
    <w:rsid w:val="00CE07E0"/>
    <w:rsid w:val="00CE0935"/>
    <w:rsid w:val="00CE2704"/>
    <w:rsid w:val="00CE4D8A"/>
    <w:rsid w:val="00CE5BFF"/>
    <w:rsid w:val="00CE64D4"/>
    <w:rsid w:val="00CE6A28"/>
    <w:rsid w:val="00CF104E"/>
    <w:rsid w:val="00CF3027"/>
    <w:rsid w:val="00CF3D7C"/>
    <w:rsid w:val="00CF4166"/>
    <w:rsid w:val="00CF5EC4"/>
    <w:rsid w:val="00CF7ED6"/>
    <w:rsid w:val="00D016C2"/>
    <w:rsid w:val="00D03962"/>
    <w:rsid w:val="00D10064"/>
    <w:rsid w:val="00D10BC5"/>
    <w:rsid w:val="00D13D5D"/>
    <w:rsid w:val="00D14168"/>
    <w:rsid w:val="00D1488F"/>
    <w:rsid w:val="00D1602D"/>
    <w:rsid w:val="00D167D2"/>
    <w:rsid w:val="00D16ED4"/>
    <w:rsid w:val="00D2028B"/>
    <w:rsid w:val="00D21E7C"/>
    <w:rsid w:val="00D227BE"/>
    <w:rsid w:val="00D22F28"/>
    <w:rsid w:val="00D23215"/>
    <w:rsid w:val="00D23369"/>
    <w:rsid w:val="00D24719"/>
    <w:rsid w:val="00D248DD"/>
    <w:rsid w:val="00D24A75"/>
    <w:rsid w:val="00D27AA9"/>
    <w:rsid w:val="00D311CD"/>
    <w:rsid w:val="00D37BDC"/>
    <w:rsid w:val="00D37FDB"/>
    <w:rsid w:val="00D4209A"/>
    <w:rsid w:val="00D56276"/>
    <w:rsid w:val="00D57122"/>
    <w:rsid w:val="00D576A7"/>
    <w:rsid w:val="00D57FE7"/>
    <w:rsid w:val="00D7102F"/>
    <w:rsid w:val="00D7180F"/>
    <w:rsid w:val="00D726F1"/>
    <w:rsid w:val="00D730B5"/>
    <w:rsid w:val="00D73B2B"/>
    <w:rsid w:val="00D751A6"/>
    <w:rsid w:val="00D756F2"/>
    <w:rsid w:val="00D76D0C"/>
    <w:rsid w:val="00D776C1"/>
    <w:rsid w:val="00D77D5F"/>
    <w:rsid w:val="00D82FF6"/>
    <w:rsid w:val="00D866F7"/>
    <w:rsid w:val="00D879C3"/>
    <w:rsid w:val="00D902D2"/>
    <w:rsid w:val="00D90E2E"/>
    <w:rsid w:val="00D92897"/>
    <w:rsid w:val="00D9367B"/>
    <w:rsid w:val="00D94EA3"/>
    <w:rsid w:val="00DA355E"/>
    <w:rsid w:val="00DA394B"/>
    <w:rsid w:val="00DA3AAC"/>
    <w:rsid w:val="00DA3E9D"/>
    <w:rsid w:val="00DA5305"/>
    <w:rsid w:val="00DA74C5"/>
    <w:rsid w:val="00DB2377"/>
    <w:rsid w:val="00DB25EB"/>
    <w:rsid w:val="00DB313C"/>
    <w:rsid w:val="00DB6097"/>
    <w:rsid w:val="00DC2294"/>
    <w:rsid w:val="00DC2543"/>
    <w:rsid w:val="00DC28F3"/>
    <w:rsid w:val="00DC3D99"/>
    <w:rsid w:val="00DC4434"/>
    <w:rsid w:val="00DC4783"/>
    <w:rsid w:val="00DC55D2"/>
    <w:rsid w:val="00DD3C31"/>
    <w:rsid w:val="00DD6F76"/>
    <w:rsid w:val="00DE1BCF"/>
    <w:rsid w:val="00DE395D"/>
    <w:rsid w:val="00DE6400"/>
    <w:rsid w:val="00DE666B"/>
    <w:rsid w:val="00DF1079"/>
    <w:rsid w:val="00DF1FCD"/>
    <w:rsid w:val="00DF3323"/>
    <w:rsid w:val="00DF539C"/>
    <w:rsid w:val="00DF6C60"/>
    <w:rsid w:val="00E00CB4"/>
    <w:rsid w:val="00E0641C"/>
    <w:rsid w:val="00E10E57"/>
    <w:rsid w:val="00E13EAE"/>
    <w:rsid w:val="00E16439"/>
    <w:rsid w:val="00E24147"/>
    <w:rsid w:val="00E2685E"/>
    <w:rsid w:val="00E316DE"/>
    <w:rsid w:val="00E33E0F"/>
    <w:rsid w:val="00E35E01"/>
    <w:rsid w:val="00E40ECD"/>
    <w:rsid w:val="00E410B1"/>
    <w:rsid w:val="00E41264"/>
    <w:rsid w:val="00E43289"/>
    <w:rsid w:val="00E44F41"/>
    <w:rsid w:val="00E506A1"/>
    <w:rsid w:val="00E52D2A"/>
    <w:rsid w:val="00E530D6"/>
    <w:rsid w:val="00E54E01"/>
    <w:rsid w:val="00E556A9"/>
    <w:rsid w:val="00E56AA7"/>
    <w:rsid w:val="00E67596"/>
    <w:rsid w:val="00E70E30"/>
    <w:rsid w:val="00E722DA"/>
    <w:rsid w:val="00E73A2B"/>
    <w:rsid w:val="00E74B8D"/>
    <w:rsid w:val="00E8165C"/>
    <w:rsid w:val="00E8209D"/>
    <w:rsid w:val="00E82542"/>
    <w:rsid w:val="00E831BA"/>
    <w:rsid w:val="00E91695"/>
    <w:rsid w:val="00E92BD1"/>
    <w:rsid w:val="00E941E7"/>
    <w:rsid w:val="00EA204D"/>
    <w:rsid w:val="00EA3EE0"/>
    <w:rsid w:val="00EA5A1C"/>
    <w:rsid w:val="00EA5EDE"/>
    <w:rsid w:val="00EA649B"/>
    <w:rsid w:val="00EA70E0"/>
    <w:rsid w:val="00EA7714"/>
    <w:rsid w:val="00EA7908"/>
    <w:rsid w:val="00EB1550"/>
    <w:rsid w:val="00EB3FA6"/>
    <w:rsid w:val="00EC1FE9"/>
    <w:rsid w:val="00EC6BA6"/>
    <w:rsid w:val="00ED0C29"/>
    <w:rsid w:val="00ED2C30"/>
    <w:rsid w:val="00ED41E3"/>
    <w:rsid w:val="00ED66D5"/>
    <w:rsid w:val="00EE0386"/>
    <w:rsid w:val="00EE218E"/>
    <w:rsid w:val="00EE2CFD"/>
    <w:rsid w:val="00EF1300"/>
    <w:rsid w:val="00EF254A"/>
    <w:rsid w:val="00EF6792"/>
    <w:rsid w:val="00F00284"/>
    <w:rsid w:val="00F1066C"/>
    <w:rsid w:val="00F12399"/>
    <w:rsid w:val="00F148B4"/>
    <w:rsid w:val="00F149C9"/>
    <w:rsid w:val="00F179B8"/>
    <w:rsid w:val="00F22494"/>
    <w:rsid w:val="00F2523F"/>
    <w:rsid w:val="00F25339"/>
    <w:rsid w:val="00F25EEF"/>
    <w:rsid w:val="00F309D0"/>
    <w:rsid w:val="00F32D45"/>
    <w:rsid w:val="00F334F1"/>
    <w:rsid w:val="00F33C47"/>
    <w:rsid w:val="00F3447C"/>
    <w:rsid w:val="00F35D43"/>
    <w:rsid w:val="00F372DA"/>
    <w:rsid w:val="00F41022"/>
    <w:rsid w:val="00F43A42"/>
    <w:rsid w:val="00F44B99"/>
    <w:rsid w:val="00F46FCE"/>
    <w:rsid w:val="00F531D6"/>
    <w:rsid w:val="00F56697"/>
    <w:rsid w:val="00F64A68"/>
    <w:rsid w:val="00F72EF2"/>
    <w:rsid w:val="00F738B3"/>
    <w:rsid w:val="00F75B8B"/>
    <w:rsid w:val="00F76E36"/>
    <w:rsid w:val="00F775FA"/>
    <w:rsid w:val="00F779B9"/>
    <w:rsid w:val="00F92636"/>
    <w:rsid w:val="00F93E18"/>
    <w:rsid w:val="00F93FB7"/>
    <w:rsid w:val="00FA0B4B"/>
    <w:rsid w:val="00FA0E51"/>
    <w:rsid w:val="00FA1A50"/>
    <w:rsid w:val="00FA1B14"/>
    <w:rsid w:val="00FB0227"/>
    <w:rsid w:val="00FB36CE"/>
    <w:rsid w:val="00FB4E03"/>
    <w:rsid w:val="00FB71D3"/>
    <w:rsid w:val="00FB7766"/>
    <w:rsid w:val="00FC025B"/>
    <w:rsid w:val="00FC0EBE"/>
    <w:rsid w:val="00FC3C77"/>
    <w:rsid w:val="00FC4B2B"/>
    <w:rsid w:val="00FC5C6C"/>
    <w:rsid w:val="00FC6BCC"/>
    <w:rsid w:val="00FD099C"/>
    <w:rsid w:val="00FD2668"/>
    <w:rsid w:val="00FD5337"/>
    <w:rsid w:val="00FD5C8E"/>
    <w:rsid w:val="00FD710A"/>
    <w:rsid w:val="00FE35F0"/>
    <w:rsid w:val="00FE6CF0"/>
    <w:rsid w:val="00FF2505"/>
    <w:rsid w:val="00FF4411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B7B96"/>
  <w15:chartTrackingRefBased/>
  <w15:docId w15:val="{A6B20DBB-601B-44FC-B9D6-B5C2C704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6C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A606C"/>
    <w:pPr>
      <w:autoSpaceDE w:val="0"/>
      <w:autoSpaceDN w:val="0"/>
      <w:adjustRightInd w:val="0"/>
      <w:spacing w:before="0"/>
      <w:ind w:right="51"/>
      <w:jc w:val="both"/>
      <w:outlineLvl w:val="0"/>
    </w:pPr>
    <w:rPr>
      <w:rFonts w:eastAsia="Calibri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564F"/>
    <w:pPr>
      <w:keepNext/>
      <w:keepLines/>
      <w:numPr>
        <w:ilvl w:val="1"/>
        <w:numId w:val="2"/>
      </w:numPr>
      <w:spacing w:before="40"/>
      <w:jc w:val="both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3BFB"/>
    <w:pPr>
      <w:keepNext/>
      <w:keepLines/>
      <w:numPr>
        <w:ilvl w:val="2"/>
        <w:numId w:val="2"/>
      </w:numPr>
      <w:jc w:val="both"/>
      <w:outlineLvl w:val="2"/>
    </w:pPr>
    <w:rPr>
      <w:rFonts w:eastAsiaTheme="majorEastAsia" w:cstheme="majorBidi"/>
      <w:b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0B17"/>
    <w:pPr>
      <w:keepNext/>
      <w:keepLines/>
      <w:numPr>
        <w:ilvl w:val="3"/>
        <w:numId w:val="2"/>
      </w:numPr>
      <w:spacing w:before="40" w:after="0" w:line="240" w:lineRule="auto"/>
      <w:outlineLvl w:val="3"/>
    </w:pPr>
    <w:rPr>
      <w:rFonts w:eastAsiaTheme="majorEastAsia" w:cstheme="majorBidi"/>
      <w:i/>
      <w:iCs/>
      <w:szCs w:val="22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0B17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0B17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0B17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0B17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0B17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6564F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A606C"/>
    <w:rPr>
      <w:rFonts w:ascii="Times New Roman" w:eastAsia="Calibri" w:hAnsi="Times New Roman" w:cs="Times New Roman"/>
      <w:b/>
      <w:bCs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467D0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7D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uentedeprrafopredeter"/>
    <w:rsid w:val="00467D05"/>
  </w:style>
  <w:style w:type="paragraph" w:styleId="Prrafodelista">
    <w:name w:val="List Paragraph"/>
    <w:basedOn w:val="Normal"/>
    <w:link w:val="PrrafodelistaCar"/>
    <w:uiPriority w:val="34"/>
    <w:qFormat/>
    <w:rsid w:val="00467D05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467D05"/>
  </w:style>
  <w:style w:type="paragraph" w:styleId="Textoindependiente">
    <w:name w:val="Body Text"/>
    <w:basedOn w:val="Normal"/>
    <w:link w:val="TextoindependienteCar"/>
    <w:uiPriority w:val="1"/>
    <w:qFormat/>
    <w:rsid w:val="00467D05"/>
    <w:pPr>
      <w:widowControl w:val="0"/>
    </w:pPr>
    <w:rPr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7D05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7D05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467D05"/>
    <w:pPr>
      <w:keepNext/>
      <w:keepLines/>
      <w:autoSpaceDE/>
      <w:autoSpaceDN/>
      <w:adjustRightInd/>
      <w:jc w:val="left"/>
      <w:outlineLvl w:val="9"/>
    </w:pPr>
    <w:rPr>
      <w:rFonts w:eastAsiaTheme="majorEastAsia" w:cstheme="majorBidi"/>
      <w:bCs w:val="0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444CD"/>
    <w:pPr>
      <w:tabs>
        <w:tab w:val="left" w:pos="440"/>
        <w:tab w:val="right" w:leader="dot" w:pos="9072"/>
      </w:tabs>
      <w:spacing w:after="0" w:line="240" w:lineRule="auto"/>
      <w:ind w:right="27"/>
    </w:pPr>
    <w:rPr>
      <w:rFonts w:ascii="Arial" w:hAnsi="Arial" w:cs="Arial"/>
      <w:b/>
      <w:noProof/>
      <w:color w:val="000000" w:themeColor="text1"/>
      <w:szCs w:val="20"/>
      <w:lang w:val="es-MX" w:eastAsia="es-EC"/>
    </w:rPr>
  </w:style>
  <w:style w:type="paragraph" w:styleId="TDC2">
    <w:name w:val="toc 2"/>
    <w:basedOn w:val="Normal"/>
    <w:next w:val="Normal"/>
    <w:autoRedefine/>
    <w:uiPriority w:val="39"/>
    <w:unhideWhenUsed/>
    <w:rsid w:val="00467D05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467D05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467D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D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67D0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467D05"/>
  </w:style>
  <w:style w:type="character" w:customStyle="1" w:styleId="TextocomentarioCar">
    <w:name w:val="Texto comentario Car"/>
    <w:basedOn w:val="Fuentedeprrafopredeter"/>
    <w:link w:val="Textocomentario"/>
    <w:uiPriority w:val="99"/>
    <w:rsid w:val="00467D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7D0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7D0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D05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D05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itle-text">
    <w:name w:val="title-text"/>
    <w:basedOn w:val="Fuentedeprrafopredeter"/>
    <w:rsid w:val="00467D05"/>
  </w:style>
  <w:style w:type="table" w:styleId="Tablaconcuadrcula">
    <w:name w:val="Table Grid"/>
    <w:basedOn w:val="Tablanormal"/>
    <w:uiPriority w:val="59"/>
    <w:rsid w:val="0046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467D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67D0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7D0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67D05"/>
    <w:rPr>
      <w:vertAlign w:val="superscript"/>
    </w:rPr>
  </w:style>
  <w:style w:type="paragraph" w:customStyle="1" w:styleId="art-title">
    <w:name w:val="art-title"/>
    <w:basedOn w:val="Normal"/>
    <w:rsid w:val="00782613"/>
    <w:pPr>
      <w:spacing w:before="100" w:beforeAutospacing="1" w:after="100" w:afterAutospacing="1"/>
    </w:pPr>
    <w:rPr>
      <w:lang w:val="es-EC" w:eastAsia="es-EC"/>
    </w:rPr>
  </w:style>
  <w:style w:type="paragraph" w:customStyle="1" w:styleId="numero">
    <w:name w:val="numero"/>
    <w:basedOn w:val="Normal"/>
    <w:rsid w:val="00782613"/>
    <w:pPr>
      <w:spacing w:before="100" w:beforeAutospacing="1" w:after="100" w:afterAutospacing="1"/>
    </w:pPr>
    <w:rPr>
      <w:lang w:val="es-EC" w:eastAsia="es-EC"/>
    </w:rPr>
  </w:style>
  <w:style w:type="character" w:customStyle="1" w:styleId="journal">
    <w:name w:val="journal"/>
    <w:basedOn w:val="Fuentedeprrafopredeter"/>
    <w:rsid w:val="00782613"/>
  </w:style>
  <w:style w:type="character" w:customStyle="1" w:styleId="issue">
    <w:name w:val="issue"/>
    <w:basedOn w:val="Fuentedeprrafopredeter"/>
    <w:rsid w:val="00782613"/>
  </w:style>
  <w:style w:type="character" w:customStyle="1" w:styleId="volume">
    <w:name w:val="volume"/>
    <w:basedOn w:val="Fuentedeprrafopredeter"/>
    <w:rsid w:val="00782613"/>
  </w:style>
  <w:style w:type="character" w:customStyle="1" w:styleId="year">
    <w:name w:val="year"/>
    <w:basedOn w:val="Fuentedeprrafopredeter"/>
    <w:rsid w:val="00782613"/>
  </w:style>
  <w:style w:type="paragraph" w:customStyle="1" w:styleId="publisher">
    <w:name w:val="publisher"/>
    <w:basedOn w:val="Normal"/>
    <w:rsid w:val="00782613"/>
    <w:pPr>
      <w:spacing w:before="100" w:beforeAutospacing="1" w:after="100" w:afterAutospacing="1"/>
    </w:pPr>
    <w:rPr>
      <w:lang w:val="es-EC"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403BFB"/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115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scripcin">
    <w:name w:val="caption"/>
    <w:basedOn w:val="Normal"/>
    <w:next w:val="Normal"/>
    <w:uiPriority w:val="35"/>
    <w:unhideWhenUsed/>
    <w:qFormat/>
    <w:rsid w:val="003C110D"/>
    <w:pPr>
      <w:spacing w:after="200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CB19E9"/>
  </w:style>
  <w:style w:type="paragraph" w:styleId="TDC3">
    <w:name w:val="toc 3"/>
    <w:basedOn w:val="Normal"/>
    <w:next w:val="Normal"/>
    <w:autoRedefine/>
    <w:uiPriority w:val="39"/>
    <w:unhideWhenUsed/>
    <w:rsid w:val="004444CD"/>
    <w:pPr>
      <w:tabs>
        <w:tab w:val="left" w:pos="1320"/>
        <w:tab w:val="right" w:leader="dot" w:pos="8778"/>
      </w:tabs>
      <w:spacing w:before="0" w:after="0" w:line="240" w:lineRule="auto"/>
      <w:ind w:left="482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5F0C"/>
    <w:rPr>
      <w:color w:val="605E5C"/>
      <w:shd w:val="clear" w:color="auto" w:fill="E1DFD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0EC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0EC0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615E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D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360B17"/>
    <w:rPr>
      <w:rFonts w:ascii="Times New Roman" w:eastAsiaTheme="majorEastAsia" w:hAnsi="Times New Roman" w:cstheme="majorBidi"/>
      <w:i/>
      <w:iCs/>
      <w:sz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0B17"/>
    <w:rPr>
      <w:rFonts w:asciiTheme="majorHAnsi" w:eastAsiaTheme="majorEastAsia" w:hAnsiTheme="majorHAnsi" w:cstheme="majorBidi"/>
      <w:color w:val="2E74B5" w:themeColor="accent1" w:themeShade="BF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0B17"/>
    <w:rPr>
      <w:rFonts w:asciiTheme="majorHAnsi" w:eastAsiaTheme="majorEastAsia" w:hAnsiTheme="majorHAnsi" w:cstheme="majorBidi"/>
      <w:color w:val="1F4D78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0B17"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0B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customStyle="1" w:styleId="texto">
    <w:name w:val="texto"/>
    <w:basedOn w:val="Normal"/>
    <w:rsid w:val="007F297A"/>
    <w:pPr>
      <w:spacing w:before="0" w:after="80" w:line="240" w:lineRule="auto"/>
      <w:jc w:val="both"/>
    </w:pPr>
    <w:rPr>
      <w:rFonts w:ascii="Arial" w:hAnsi="Arial"/>
      <w:sz w:val="2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Or</b:Tag>
    <b:SourceType>JournalArticle</b:SourceType>
    <b:Guid>{B9CB29F8-196C-4306-83FD-91615E8F65AF}</b:Guid>
    <b:Title>Guía para el desarrollo del turismo gastronómico.</b:Title>
    <b:Year>2020</b:Year>
    <b:Author>
      <b:Author>
        <b:NameList>
          <b:Person>
            <b:Last>Turismo</b:Last>
            <b:First>Organización</b:First>
            <b:Middle>Mundial del</b:Middle>
          </b:Person>
        </b:NameList>
      </b:Author>
    </b:Author>
    <b:JournalName>OMT</b:JournalName>
    <b:Pages>54</b:Pages>
    <b:DOI>https://www.e-unwto.org/doi/book/10.18111/9789284420995</b:DOI>
    <b:RefOrder>1</b:RefOrder>
  </b:Source>
  <b:Source>
    <b:Tag>Min19</b:Tag>
    <b:SourceType>DocumentFromInternetSite</b:SourceType>
    <b:Guid>{5FA5EEE7-7907-4BC7-AB7F-518771C5A3FB}</b:Guid>
    <b:Title>Programas y Servicios: Direccion de Inversión Turística</b:Title>
    <b:Year>2019</b:Year>
    <b:Author>
      <b:Author>
        <b:NameList>
          <b:Person>
            <b:Last>Ministerio de Turismo Ministerio de Turismo (MINTUR)</b:Last>
          </b:Person>
        </b:NameList>
      </b:Author>
    </b:Author>
    <b:URL>https://ecuadorec.com/ministerio-de-turismo-www-turismo-gob-ec/</b:URL>
    <b:RefOrder>2</b:RefOrder>
  </b:Source>
  <b:Source>
    <b:Tag>Ins</b:Tag>
    <b:SourceType>DocumentFromInternetSite</b:SourceType>
    <b:Guid>{D4FC85E2-9ED5-431A-839C-F0B5743279C2}</b:Guid>
    <b:Title>Instituto Nacional de Estadistica y Censos</b:Title>
    <b:LCID>es-EC</b:LCID>
    <b:InternetSiteTitle>INEC</b:InternetSiteTitle>
    <b:URL>https://www.ecuadorencifras.gob.ec/wp-content/descargas/Manu-lateral/Resultados-provinciales/santa_elena.pdf</b:URL>
    <b:Author>
      <b:Author>
        <b:Corporate>INEC</b:Corporate>
      </b:Author>
    </b:Author>
    <b:Year>2010</b:Year>
    <b:RefOrder>8</b:RefOrder>
  </b:Source>
  <b:Source>
    <b:Tag>Ort19</b:Tag>
    <b:SourceType>JournalArticle</b:SourceType>
    <b:Guid>{1DEE2EC9-2E5E-45B1-8580-30BADB25EEC8}</b:Guid>
    <b:Author>
      <b:Author>
        <b:Corporate>Ortiz; Peralta</b:Corporate>
      </b:Author>
    </b:Author>
    <b:Title>El Turismo de sol y playa: Impacto turístico en los ecosistemas de la comuna Ayangue, para mejorar la gestión de la actividad turística en la provincia de Santa Elena.</b:Title>
    <b:JournalName>Revista Científica y Tecnológica UPSE,</b:JournalName>
    <b:Year>2019</b:Year>
    <b:Pages>82-90</b:Pages>
    <b:Volume>6</b:Volume>
    <b:Issue>2</b:Issue>
    <b:YearAccessed>2020</b:YearAccessed>
    <b:MonthAccessed>10</b:MonthAccessed>
    <b:DayAccessed>21</b:DayAccessed>
    <b:URL>https://incyt.upse.edu.ec/ciencia/revistas/index.php/rctu/article/view/494/447</b:URL>
    <b:RefOrder>9</b:RefOrder>
  </b:Source>
  <b:Source>
    <b:Tag>Ban18</b:Tag>
    <b:SourceType>DocumentFromInternetSite</b:SourceType>
    <b:Guid>{8531ADDC-1B31-4D92-ADA1-DCE3DF4990BE}</b:Guid>
    <b:Title>Rendición de cuentas 2018</b:Title>
    <b:Year>2018</b:Year>
    <b:Author>
      <b:Author>
        <b:NameList>
          <b:Person>
            <b:Last>Banco Central del Ecuador</b:Last>
          </b:Person>
        </b:NameList>
      </b:Author>
    </b:Author>
    <b:URL>https://www.turismo.gob.ec/wp-content/uploads/2019/02/Informe-Rendici%C3%B3n-de-Cuentas-2018-MINTUR.pdf</b:URL>
    <b:RefOrder>10</b:RefOrder>
  </b:Source>
  <b:Source>
    <b:Tag>Ram19</b:Tag>
    <b:SourceType>DocumentFromInternetSite</b:SourceType>
    <b:Guid>{BD0216EC-4082-46A8-AAB4-98409231517D}</b:Guid>
    <b:Author>
      <b:Author>
        <b:NameList>
          <b:Person>
            <b:Last>Ramírez</b:Last>
            <b:First>R.</b:First>
            <b:Middle>Diana</b:Middle>
          </b:Person>
        </b:NameList>
      </b:Author>
    </b:Author>
    <b:Title>Gastronomía</b:Title>
    <b:InternetSiteTitle>Santa Elena, destino gastronómico</b:InternetSiteTitle>
    <b:Year>2019</b:Year>
    <b:Month>03</b:Month>
    <b:Day>07</b:Day>
    <b:URL>https://ecuador.gastronomia.com/noticia/8754/santa-elena-destino-gastronomico</b:URL>
    <b:YearAccessed>2020</b:YearAccessed>
    <b:MonthAccessed>11</b:MonthAccessed>
    <b:DayAccessed>10</b:DayAccessed>
    <b:RefOrder>11</b:RefOrder>
  </b:Source>
  <b:Source>
    <b:Tag>Tor17</b:Tag>
    <b:SourceType>JournalArticle</b:SourceType>
    <b:Guid>{23A094BF-2E2A-4E9E-99FD-4C7A08DA4872}</b:Guid>
    <b:Title>DIVERSIDAD GASTRONÓMICA Y SU APORTE A LA IDENTIDAD CULTURAL</b:Title>
    <b:JournalName>Revista de Comunicación de la SEECI.</b:JournalName>
    <b:Year>2017</b:Year>
    <b:Pages>1-13</b:Pages>
    <b:Author>
      <b:Author>
        <b:NameList>
          <b:Person>
            <b:Last>Torres Oñate</b:Last>
            <b:First>F.</b:First>
          </b:Person>
          <b:Person>
            <b:Last>Romero Fierro</b:Last>
            <b:First>J.</b:First>
          </b:Person>
          <b:Person>
            <b:Last>Viteri M.</b:Last>
            <b:First>Fernanda</b:First>
          </b:Person>
        </b:NameList>
      </b:Author>
    </b:Author>
    <b:Issue>44</b:Issue>
    <b:StandardNumber>1576-3420 </b:StandardNumber>
    <b:DOI>http://dx.doi.org/10.15198/seeci.2017.44.01-17</b:DOI>
    <b:RefOrder>12</b:RefOrder>
  </b:Source>
  <b:Source>
    <b:Tag>MEJ17</b:Tag>
    <b:SourceType>JournalArticle</b:SourceType>
    <b:Guid>{3C95300A-B5BF-4A92-A237-476181274CAB}</b:Guid>
    <b:Title>Perfil y Preferencias de los Visitantes en Destinos Con Potencial Gastronómico: Caso ‘Las Huecas’ de Guayaquil [Ecuador]</b:Title>
    <b:JournalName>Rosa dos Ventos</b:JournalName>
    <b:Year>2017</b:Year>
    <b:Volume>9</b:Volume>
    <b:Issue>2</b:Issue>
    <b:StandardNumber>2178-9061</b:StandardNumber>
    <b:URL>http://www.redalyc.org/articulo.oa?id=473557628004</b:URL>
    <b:DOI>https://doi.org/10.18226/21789061.v9i2p200</b:DOI>
    <b:Author>
      <b:Author>
        <b:NameList>
          <b:Person>
            <b:Last>Mejía</b:Last>
            <b:First>Miguel</b:First>
            <b:Middle>Orden</b:Middle>
          </b:Person>
          <b:Person>
            <b:Last>Franco</b:Last>
            <b:First>Wilmer</b:First>
            <b:Middle>Carvache</b:Middle>
          </b:Person>
          <b:Person>
            <b:Last>Franco</b:Last>
            <b:First>Mauricio</b:First>
            <b:Middle>Carvache</b:Middle>
          </b:Person>
          <b:Person>
            <b:Last>Flores</b:Last>
            <b:First>Fátima</b:First>
            <b:Middle>Zamora</b:Middle>
          </b:Person>
        </b:NameList>
      </b:Author>
    </b:Author>
    <b:RefOrder>13</b:RefOrder>
  </b:Source>
  <b:Source>
    <b:Tag>Qui161</b:Tag>
    <b:SourceType>JournalArticle</b:SourceType>
    <b:Guid>{DA5EEE9B-6BD7-4C93-8532-E0BAACF4718D}</b:Guid>
    <b:Author>
      <b:Author>
        <b:NameList>
          <b:Person>
            <b:Last>Quintero</b:Last>
            <b:First>Santos</b:First>
            <b:Middle>José Lázaro</b:Middle>
          </b:Person>
        </b:NameList>
      </b:Author>
    </b:Author>
    <b:Title>Sostenibilidad sociocultural del turismo: propuestas para el cantón Playas. Provincia del Ecuador</b:Title>
    <b:JournalName>Revista Espiga</b:JournalName>
    <b:Year>2016</b:Year>
    <b:Pages>31-43</b:Pages>
    <b:Volume>15</b:Volume>
    <b:Issue>31</b:Issue>
    <b:StandardNumber>1409-4002</b:StandardNumber>
    <b:URL>http://www.redalyc.org/articulo.oa?id=467846264003</b:URL>
    <b:RefOrder>14</b:RefOrder>
  </b:Source>
  <b:Source>
    <b:Tag>Pra171</b:Tag>
    <b:SourceType>JournalArticle</b:SourceType>
    <b:Guid>{6C9C8B68-3AA6-40A3-AF16-AFD3BBBA5420}</b:Guid>
    <b:Author>
      <b:Author>
        <b:NameList>
          <b:Person>
            <b:Last>Prada Trigo</b:Last>
            <b:First>José</b:First>
          </b:Person>
          <b:Person>
            <b:Last>Pesántez Loyola</b:Last>
            <b:First>Sandra</b:First>
          </b:Person>
        </b:NameList>
      </b:Author>
    </b:Author>
    <b:Title>SATISFACCIÓN Y MOTIVACIÓN EN DESTINOS CULTURALES: TIPOLOGÍA DE LOS TURISTAS ATRAÍDOS POR EL PATRIMONIO INMATERIAL EN CUENCA (ECUADOR)</b:Title>
    <b:JournalName>Diálogo Andino - Revista de Historia, Geografía y Cultura Andina</b:JournalName>
    <b:Year>2017</b:Year>
    <b:Pages>77-91</b:Pages>
    <b:Issue>52</b:Issue>
    <b:StandardNumber>0716-2278</b:StandardNumber>
    <b:URL>http://www.redalyc.org/articulo.oa?id=371351097008</b:URL>
    <b:RefOrder>15</b:RefOrder>
  </b:Source>
  <b:Source>
    <b:Tag>Hui17</b:Tag>
    <b:SourceType>JournalArticle</b:SourceType>
    <b:Guid>{1F5BA035-2366-43E3-8509-32CF478ED032}</b:Guid>
    <b:Author>
      <b:Author>
        <b:NameList>
          <b:Person>
            <b:Last>Huilcapi</b:Last>
          </b:Person>
          <b:Person>
            <b:Last>Castro</b:Last>
          </b:Person>
          <b:Person>
            <b:Last>Jácome</b:Last>
          </b:Person>
        </b:NameList>
      </b:Author>
    </b:Author>
    <b:Title>Motivación: las teorías y su relación en el ámbito empresarial</b:Title>
    <b:JournalName>Dominio de las Ciencias</b:JournalName>
    <b:Year>2017</b:Year>
    <b:Pages>311-333</b:Pages>
    <b:Volume>3</b:Volume>
    <b:Issue>2</b:Issue>
    <b:StandardNumber>2477-8818</b:StandardNumber>
    <b:YearAccessed>2020</b:YearAccessed>
    <b:MonthAccessed>11</b:MonthAccessed>
    <b:DayAccessed>14</b:DayAccessed>
    <b:URL>http://dominiodelasciencias.com/ojs/index.php/es/index</b:URL>
    <b:DOI>http://dx.doi.org/10.23857/dom.cien.pocaip.2017.3.2.311-333</b:DOI>
    <b:RefOrder>20</b:RefOrder>
  </b:Source>
  <b:Source>
    <b:Tag>Mas43</b:Tag>
    <b:SourceType>JournalArticle</b:SourceType>
    <b:Guid>{A57011A4-1593-4042-AEFC-05AC87894AD5}</b:Guid>
    <b:Author>
      <b:Author>
        <b:NameList>
          <b:Person>
            <b:Last>Maslow</b:Last>
            <b:First>A.</b:First>
            <b:Middle>H.</b:Middle>
          </b:Person>
        </b:NameList>
      </b:Author>
    </b:Author>
    <b:Title>A theory of human motivation”.</b:Title>
    <b:JournalName>Psychological Review</b:JournalName>
    <b:Year>1943</b:Year>
    <b:Pages>370-396.</b:Pages>
    <b:Volume>50</b:Volume>
    <b:RefOrder>78</b:RefOrder>
  </b:Source>
  <b:Source>
    <b:Tag>Bor30</b:Tag>
    <b:SourceType>JournalArticle</b:SourceType>
    <b:Guid>{D85EF30C-8FDA-46BC-BA4A-21D5D83F2923}</b:Guid>
    <b:Author>
      <b:Author>
        <b:NameList>
          <b:Person>
            <b:Last>Bormann</b:Last>
            <b:First>A.</b:First>
          </b:Person>
        </b:NameList>
      </b:Author>
    </b:Author>
    <b:Title>Doctrina del turismo: un plano de planta. Sociedad de ayudas para la enseñanza de las ciencias del transporte en d. Reichsbahn alemán. </b:Title>
    <b:Year>1930</b:Year>
    <b:JournalName>Deutschen Reichsbahn.</b:JournalName>
    <b:City>Berlín, Alemania</b:City>
    <b:RefOrder>22</b:RefOrder>
  </b:Source>
  <b:Source>
    <b:Tag>Hun42</b:Tag>
    <b:SourceType>JournalArticle</b:SourceType>
    <b:Guid>{B488A4CB-4AAB-4084-B0ED-30CB9EAF8490}</b:Guid>
    <b:Author>
      <b:Author>
        <b:NameList>
          <b:Person>
            <b:Last>Hunziker</b:Last>
          </b:Person>
          <b:Person>
            <b:Last>Krapf</b:Last>
          </b:Person>
        </b:NameList>
      </b:Author>
    </b:Author>
    <b:Year>1942</b:Year>
    <b:Title>Plano de la educación turística general.</b:Title>
    <b:JournalName>Universidad de Berna</b:JournalName>
    <b:City>Suiza</b:City>
    <b:RefOrder>23</b:RefOrder>
  </b:Source>
  <b:Source>
    <b:Tag>Mcl90</b:Tag>
    <b:SourceType>JournalArticle</b:SourceType>
    <b:Guid>{692F17CB-0D98-4F82-887D-94E8663C3979}</b:Guid>
    <b:Author>
      <b:Author>
        <b:NameList>
          <b:Person>
            <b:Last>Hjalager</b:Last>
            <b:First>A,</b:First>
            <b:Middle>M</b:Middle>
          </b:Person>
          <b:Person>
            <b:Last>Richard</b:Last>
            <b:First>G</b:First>
          </b:Person>
        </b:NameList>
      </b:Author>
    </b:Author>
    <b:Title>Demand for the gastronomy tourism product. Motivacional factors. In: Tourism and Gastronomy.</b:Title>
    <b:Year>2002</b:Year>
    <b:JournalName>Routledge,</b:JournalName>
    <b:Pages>36-50</b:Pages>
    <b:City>Londres</b:City>
    <b:RefOrder>79</b:RefOrder>
  </b:Source>
  <b:Source>
    <b:Tag>Lla17</b:Tag>
    <b:SourceType>JournalArticle</b:SourceType>
    <b:Guid>{7A3B23B6-DE4A-495B-82BE-DB12569C860A}</b:Guid>
    <b:Author>
      <b:Author>
        <b:NameList>
          <b:Person>
            <b:Last>Llano</b:Last>
            <b:First>Fabián</b:First>
            <b:Middle>Andrés</b:Middle>
          </b:Person>
        </b:NameList>
      </b:Author>
    </b:Author>
    <b:Title>Gastronomía, turismo y potencialidades territoriales: el plato minero y la salazón, bases para el turismo alimentario en Nemocón</b:Title>
    <b:JournalName>Cuadernos de Geografía - Revista Colombiana de Geografía</b:JournalName>
    <b:Year>2017</b:Year>
    <b:Pages>295-306</b:Pages>
    <b:Volume>26</b:Volume>
    <b:Issue>2</b:Issue>
    <b:StandardNumber> 0121-215X</b:StandardNumber>
    <b:URL>http://www.redalyc.org/articulo.oa?id=281852304016</b:URL>
    <b:RefOrder>18</b:RefOrder>
  </b:Source>
  <b:Source>
    <b:Tag>Her163</b:Tag>
    <b:SourceType>JournalArticle</b:SourceType>
    <b:Guid>{0D0412B8-FD9A-41CA-8A7F-051724403DF5}</b:Guid>
    <b:Author>
      <b:Author>
        <b:NameList>
          <b:Person>
            <b:Last>Hernández</b:Last>
          </b:Person>
          <b:Person>
            <b:Last>Tamayo</b:Last>
          </b:Person>
          <b:Person>
            <b:Last>Castro</b:Last>
          </b:Person>
          <b:Person>
            <b:Last>Muñoz</b:Last>
          </b:Person>
        </b:NameList>
      </b:Author>
    </b:Author>
    <b:Title>Tendencias gastronómicas predominantes en la producción de revistas científicas de Iberoamérica</b:Title>
    <b:JournalName>Ciencia Ergo Sum</b:JournalName>
    <b:Year>2016</b:Year>
    <b:Pages>76-84</b:Pages>
    <b:Volume>23</b:Volume>
    <b:Issue>1</b:Issue>
    <b:StandardNumber>1405-0269</b:StandardNumber>
    <b:URL>http://www.redalyc.org/articulo.oa?id=10444319009</b:URL>
    <b:RefOrder>19</b:RefOrder>
  </b:Source>
  <b:Source>
    <b:Tag>Mor15</b:Tag>
    <b:SourceType>JournalArticle</b:SourceType>
    <b:Guid>{6E427012-FF7A-4A4C-8D83-5AB7AF2A0223}</b:Guid>
    <b:Author>
      <b:Author>
        <b:NameList>
          <b:Person>
            <b:Last>Moratt</b:Last>
          </b:Person>
          <b:Person>
            <b:Last>Zapata</b:Last>
          </b:Person>
          <b:Person>
            <b:Last>Messager</b:Last>
          </b:Person>
        </b:NameList>
      </b:Author>
    </b:Author>
    <b:Title>Conceptualización de ciclo vital familiar: una mirada a la producción durante el período comprendido entre los años 2002 a 2015</b:Title>
    <b:JournalName>CES Psicología,</b:JournalName>
    <b:Year>2015</b:Year>
    <b:Pages>103-121</b:Pages>
    <b:City>Medellín, Colombia</b:City>
    <b:Volume>8</b:Volume>
    <b:Issue>2</b:Issue>
    <b:URL>https://www.redalyc.org/pdf/4235/423542417006.pdf</b:URL>
    <b:DOI>2011-3080</b:DOI>
    <b:RefOrder>80</b:RefOrder>
  </b:Source>
  <b:Source>
    <b:Tag>Leó19</b:Tag>
    <b:SourceType>JournalArticle</b:SourceType>
    <b:Guid>{1EA6EDF3-E7DA-4FEF-AD7E-29B05948ED17}</b:Guid>
    <b:Author>
      <b:Author>
        <b:NameList>
          <b:Person>
            <b:Last>León</b:Last>
            <b:First>Serrano</b:First>
            <b:Middle>Lady</b:Middle>
          </b:Person>
        </b:NameList>
      </b:Author>
    </b:Author>
    <b:Title>Tendencias actuales de la economía y su influencia sobre la teoría del consumidor</b:Title>
    <b:JournalName>100-cS</b:JournalName>
    <b:Year>2019</b:Year>
    <b:Pages>1-33</b:Pages>
    <b:StandardNumber>0719-5737</b:StandardNumber>
    <b:URL>http://100cs.cl/gallery/4%20v%205%20n%201%202019%20100cs.pdf</b:URL>
    <b:RefOrder>81</b:RefOrder>
  </b:Source>
  <b:Source>
    <b:Tag>Itu19</b:Tag>
    <b:SourceType>JournalArticle</b:SourceType>
    <b:Guid>{1C2400C9-5927-4AD1-B771-BBCD8BDC9490}</b:Guid>
    <b:Author>
      <b:Author>
        <b:NameList>
          <b:Person>
            <b:Last>Iturralde</b:Last>
            <b:First>Durán</b:First>
            <b:Middle>Carlos.</b:Middle>
          </b:Person>
        </b:NameList>
      </b:Author>
    </b:Author>
    <b:Title>Los paradigmas del desarrollo y su evolución: Del enfoque económico al multidisciplinario. </b:Title>
    <b:JournalName>Ciencias de la Administración y Economía</b:JournalName>
    <b:Year>2019</b:Year>
    <b:Pages>7-23</b:Pages>
    <b:Volume>9</b:Volume>
    <b:Issue>17</b:Issue>
    <b:StandardNumber>On-line ISSN 1390-8618versión impresa ISSN 1390-6291</b:StandardNumber>
    <b:URL>http://scielo.senescyt.gob.ec/scielo.php?script=sci_arttext&amp;pid=S1390-86182019000100007#ref7</b:URL>
    <b:DOI>https://doi.org/10.17163/ret.n17.2019.01</b:DOI>
    <b:RefOrder>82</b:RefOrder>
  </b:Source>
  <b:Source>
    <b:Tag>Ara171</b:Tag>
    <b:SourceType>JournalArticle</b:SourceType>
    <b:Guid>{582D26D0-D016-43EA-B379-4CB1832712FD}</b:Guid>
    <b:Author>
      <b:Author>
        <b:NameList>
          <b:Person>
            <b:Last>Araújo Pereira</b:Last>
            <b:First>Gisele</b:First>
          </b:Person>
          <b:Person>
            <b:Last>de Sevilha Gosling</b:Last>
            <b:First>Marlusa</b:First>
          </b:Person>
        </b:NameList>
      </b:Author>
    </b:Author>
    <b:Title>LOS VIAJEROS Y SUS MOTIVACIONES Un estudio exploratorio sobre quienes aman viajar</b:Title>
    <b:JournalName>Estudios y Perspectivas en Turismo</b:JournalName>
    <b:Year>2017</b:Year>
    <b:Pages>62-85</b:Pages>
    <b:Volume>26</b:Volume>
    <b:Issue>1</b:Issue>
    <b:StandardNumber>0327-5841</b:StandardNumber>
    <b:URL>http://www.redalyc.org/articulo.oa?id=180749182004</b:URL>
    <b:RefOrder>32</b:RefOrder>
  </b:Source>
  <b:Source>
    <b:Tag>Arm19</b:Tag>
    <b:SourceType>JournalArticle</b:SourceType>
    <b:Guid>{AF3DB20E-86E7-404D-95E9-528F05A7478F}</b:Guid>
    <b:Author>
      <b:Author>
        <b:NameList>
          <b:Person>
            <b:Last>Armijos</b:Last>
          </b:Person>
          <b:Person>
            <b:Last>Bustamante</b:Last>
          </b:Person>
          <b:Person>
            <b:Last>Iñiguez</b:Last>
            <b:First>Calle</b:First>
          </b:Person>
        </b:NameList>
      </b:Author>
    </b:Author>
    <b:Title>Percepción del turista sobre el servicio de alimentos y bebidas. Sitio, Playa Bajoalto, Cantón El Guabo, El Oro, Ecuador</b:Title>
    <b:JournalName>Revista Interamericana de Ambiente y Turismo</b:JournalName>
    <b:Year>2019</b:Year>
    <b:Pages>93-101</b:Pages>
    <b:Volume>15</b:Volume>
    <b:Issue>1</b:Issue>
    <b:StandardNumber>0718-235X</b:StandardNumber>
    <b:RefOrder>38</b:RefOrder>
  </b:Source>
  <b:Source>
    <b:Tag>Loa18</b:Tag>
    <b:SourceType>JournalArticle</b:SourceType>
    <b:Guid>{2AE95AE4-C144-448B-AD19-BE7E77006876}</b:Guid>
    <b:Author>
      <b:Author>
        <b:NameList>
          <b:Person>
            <b:Last>Loaiza</b:Last>
            <b:First>Torres</b:First>
            <b:Middle>José</b:Middle>
          </b:Person>
        </b:NameList>
      </b:Author>
    </b:Author>
    <b:Title>Del ciclo de vida del producto al ciclo de vida del cliente: Una aproximación hacia una construcción teórica del ciclo de vida del cliente,</b:Title>
    <b:JournalName>Investigación &amp; Negocios</b:JournalName>
    <b:Year>2018</b:Year>
    <b:Pages>100-110</b:Pages>
    <b:Volume>11</b:Volume>
    <b:Issue>18</b:Issue>
    <b:URL>http://www.scielo.org.bo/pdf/riyn/v11n18/v11n18_a10.pdf</b:URL>
    <b:DOI>2521-2737 </b:DOI>
    <b:RefOrder>83</b:RefOrder>
  </b:Source>
  <b:Source>
    <b:Tag>Kow18</b:Tag>
    <b:SourceType>JournalArticle</b:SourceType>
    <b:Guid>{1A1A9EDE-7BE8-430E-8B87-9303EBD23CA1}</b:Guid>
    <b:Author>
      <b:Author>
        <b:NameList>
          <b:Person>
            <b:Last>Kowszyk</b:Last>
          </b:Person>
          <b:Person>
            <b:Last>Rajiv</b:Last>
          </b:Person>
        </b:NameList>
      </b:Author>
    </b:Author>
    <b:Title>Estudios de caso sobre modelos de Economía Circular e integración de los Objetivos de Desarrollo Sostenible en estrategias empresariales en la UE y ALC </b:Title>
    <b:JournalName>Perspectivas Económicas Birregionales</b:JournalName>
    <b:Year>2018</b:Year>
    <b:Pages>162-175</b:Pages>
    <b:URL>https://eulacfoundation.org/es/system/files/economia_circular_ods.pdf</b:URL>
    <b:DOI>10.12858.1018ES</b:DOI>
    <b:RefOrder>84</b:RefOrder>
  </b:Source>
  <b:Source>
    <b:Tag>Arb14</b:Tag>
    <b:SourceType>JournalArticle</b:SourceType>
    <b:Guid>{7D7AC23A-8D88-4A21-BE14-FAF71F957F95}</b:Guid>
    <b:Author>
      <b:Author>
        <b:NameList>
          <b:Person>
            <b:Last>Arboleya</b:Last>
            <b:First>J.</b:First>
            <b:Middle>C. (2014). International Journal of Gastronomy and Food Science. Disponible en: http://www.gastronomyfoodscience. com/editorial-board/</b:Middle>
          </b:Person>
        </b:NameList>
      </b:Author>
    </b:Author>
    <b:Title>Arboleya, J. C.</b:Title>
    <b:JournalName>Board</b:JournalName>
    <b:Year>2014</b:Year>
    <b:URL>http://www.gastronomyfoodscience. com/editorial-board/</b:URL>
    <b:RefOrder>16</b:RefOrder>
  </b:Source>
  <b:Source>
    <b:Tag>Rey17</b:Tag>
    <b:SourceType>JournalArticle</b:SourceType>
    <b:Guid>{F292E647-68CF-48A7-BFB3-6D9364E7D3A3}</b:Guid>
    <b:Author>
      <b:Author>
        <b:NameList>
          <b:Person>
            <b:Last>Reyes</b:Last>
          </b:Person>
          <b:Person>
            <b:Last>Guerra</b:Last>
          </b:Person>
          <b:Person>
            <b:Last>Quintero</b:Last>
          </b:Person>
        </b:NameList>
      </b:Author>
    </b:Author>
    <b:Title>Educación en gastronomía: su vínculo con la identidad cultural y el turismo. El periplo sustentable, </b:Title>
    <b:JournalName>Scielo.</b:JournalName>
    <b:Year>2017</b:Year>
    <b:Volume>9</b:Volume>
    <b:Issue>32</b:Issue>
    <b:URL>http://www.scielo.org.mx/scielo.php?script=sci_arttext&amp;pid=S1870-90362017000100009&amp;lng=es&amp;tlng=es.</b:URL>
    <b:DOI>ISSN 1870-9036</b:DOI>
    <b:RefOrder>85</b:RefOrder>
  </b:Source>
  <b:Source>
    <b:Tag>Her16</b:Tag>
    <b:SourceType>JournalArticle</b:SourceType>
    <b:Guid>{633E02AD-B2E0-4647-BE17-5B8D1EA59CDD}</b:Guid>
    <b:Author>
      <b:Author>
        <b:Corporate>Hernández; Tamayo; Castro; Iberoamérica, Muñoz</b:Corporate>
      </b:Author>
    </b:Author>
    <b:Title>Tendencias gastronómicas predominantes en la producción de revistas científicas de Iberoamérica</b:Title>
    <b:JournalName>Científicas de Iberoamérica</b:JournalName>
    <b:Year>2016</b:Year>
    <b:Pages>76-84</b:Pages>
    <b:City>Toluca, México</b:City>
    <b:Volume>23</b:Volume>
    <b:Issue>1</b:Issue>
    <b:DOI>ISSN: 1405-0269</b:DOI>
    <b:RefOrder>17</b:RefOrder>
  </b:Source>
  <b:Source>
    <b:Tag>Ase17</b:Tag>
    <b:SourceType>DocumentFromInternetSite</b:SourceType>
    <b:Guid>{15C841DB-0514-4C87-AF9A-30B8CDB7E8D7}</b:Guid>
    <b:Title>El Turismo Gastronómico como generador de empleos en la Comuna Libertador Bolívar, Cantón Santa Elena, provincia de Santa Elena, año 2016.</b:Title>
    <b:Year>2017</b:Year>
    <b:Author>
      <b:Author>
        <b:NameList>
          <b:Person>
            <b:Last>Asencio</b:Last>
            <b:First>Pozo</b:First>
            <b:Middle>Lenny Gisseli</b:Middle>
          </b:Person>
        </b:NameList>
      </b:Author>
    </b:Author>
    <b:URL>repositorio.upse.edu.ec/bitstream/46000/4121/1/UPSE-THT-2017-0002.pdf</b:URL>
    <b:YearAccessed>2020</b:YearAccessed>
    <b:MonthAccessed>11</b:MonthAccessed>
    <b:DayAccessed>20</b:DayAccessed>
    <b:RefOrder>24</b:RefOrder>
  </b:Source>
  <b:Source>
    <b:Tag>MIN19</b:Tag>
    <b:SourceType>DocumentFromInternetSite</b:SourceType>
    <b:Guid>{D2560710-3177-4BCE-9FF0-F5887E9A85B1}</b:Guid>
    <b:Author>
      <b:Author>
        <b:Corporate>MINTUR</b:Corporate>
      </b:Author>
    </b:Author>
    <b:Title>Ministerio de Turismo del Ecuador. El Plan Nacional de turismo 2030</b:Title>
    <b:Year>2019</b:Year>
    <b:URL>https://www.turismo.gob.ec/wp-content/uploads/2020/03/PLAN-NACIONAL-DE-TURISMO-2030-v.-final-Registro-Oficial-sumillado-comprimido_compressed.pdf</b:URL>
    <b:RefOrder>48</b:RefOrder>
  </b:Source>
  <b:Source>
    <b:Tag>Reg18</b:Tag>
    <b:SourceType>DocumentFromInternetSite</b:SourceType>
    <b:Guid>{B5AE997E-D86F-42E6-8F3F-2A7575D1A3B7}</b:Guid>
    <b:Author>
      <b:Author>
        <b:NameList>
          <b:Person>
            <b:Last>Reglamento Turístico de Alimentos y Bebidas</b:Last>
          </b:Person>
        </b:NameList>
      </b:Author>
    </b:Author>
    <b:Title>Acuerdo Ministerial 53 Registro Oficial Edición Especial 575 de octubre 5 del 2018 Estado: Vigente</b:Title>
    <b:Year>2018</b:Year>
    <b:URL>https://www.turismo.gob.ec/wp-content/uploads/2018/11/Reglamento-de-alimentos-y-bebidas_OCTUBRE.pdf</b:URL>
    <b:YearAccessed>2020</b:YearAccessed>
    <b:MonthAccessed>11</b:MonthAccessed>
    <b:DayAccessed>26</b:DayAccessed>
    <b:RefOrder>65</b:RefOrder>
  </b:Source>
  <b:Source>
    <b:Tag>Sán18</b:Tag>
    <b:SourceType>BookSection</b:SourceType>
    <b:Guid>{0EA8CE13-4885-424C-949E-7C825D2796C2}</b:Guid>
    <b:Title>Diseño de Productos y servicios turísticos locales HOTI0108</b:Title>
    <b:Year>2018</b:Year>
    <b:Author>
      <b:Author>
        <b:NameList>
          <b:Person>
            <b:Last>Sánchez</b:Last>
          </b:Person>
          <b:Person>
            <b:Last>Ruano</b:Last>
          </b:Person>
        </b:NameList>
      </b:Author>
    </b:Author>
    <b:Pages>46-48</b:Pages>
    <b:Publisher>IC  </b:Publisher>
    <b:RefOrder>61</b:RefOrder>
  </b:Source>
  <b:Source>
    <b:Tag>Lem18</b:Tag>
    <b:SourceType>JournalArticle</b:SourceType>
    <b:Guid>{DEFB4556-D9DD-4F56-853C-9719830346E6}</b:Guid>
    <b:Title>Análisis de los atractivos y recursos turísticos del cantón San Vicente, Ecuador,</b:Title>
    <b:Year>2018</b:Year>
    <b:Pages>133-148</b:Pages>
    <b:Author>
      <b:Author>
        <b:NameList>
          <b:Person>
            <b:Last>Lemoine</b:Last>
          </b:Person>
          <b:Person>
            <b:Last>Castellanos</b:Last>
          </b:Person>
          <b:Person>
            <b:Last>Hernández</b:Last>
          </b:Person>
          <b:Person>
            <b:Last>Zambrano</b:Last>
          </b:Person>
          <b:Person>
            <b:Last>Carvajal</b:Last>
          </b:Person>
        </b:NameList>
      </b:Author>
    </b:Author>
    <b:JournalName>Retos de la dirección</b:JournalName>
    <b:Volume>12</b:Volume>
    <b:Issue>2</b:Issue>
    <b:YearAccessed>2020</b:YearAccessed>
    <b:MonthAccessed>11</b:MonthAccessed>
    <b:DayAccessed>27</b:DayAccessed>
    <b:URL>http://scielo.sld.cu/pdf/rdir/v12n2/rdir07218.pdf</b:URL>
    <b:RefOrder>52</b:RefOrder>
  </b:Source>
  <b:Source>
    <b:Tag>Arn19</b:Tag>
    <b:SourceType>JournalArticle</b:SourceType>
    <b:Guid>{3C101AF7-04EA-4A3B-839D-CBA7C35F3232}</b:Guid>
    <b:Author>
      <b:Author>
        <b:NameList>
          <b:Person>
            <b:Last>Arnandis</b:Last>
            <b:First>Rubén</b:First>
          </b:Person>
        </b:NameList>
      </b:Author>
    </b:Author>
    <b:Title>¿Qué es el desarrollo Turístico? Un análisis Delphi a la Academia Hispana</b:Title>
    <b:JournalName>Cuadernos de Turismo</b:JournalName>
    <b:Year>2019</b:Year>
    <b:Pages>39-68</b:Pages>
    <b:Publisher>Universidad de Murcia</b:Publisher>
    <b:Issue>43</b:Issue>
    <b:StandardNumber>1139-7861 eISSN:1989-4635</b:StandardNumber>
    <b:DOI>http://dx.doi.org/10.6018/turismo.43.02</b:DOI>
    <b:RefOrder>64</b:RefOrder>
  </b:Source>
  <b:Source>
    <b:Tag>Fer16</b:Tag>
    <b:SourceType>JournalArticle</b:SourceType>
    <b:Guid>{4978511C-55D4-4032-AB87-C43010A0CE06}</b:Guid>
    <b:Author>
      <b:Author>
        <b:NameList>
          <b:Person>
            <b:Last>Fernández</b:Last>
          </b:Person>
          <b:Person>
            <b:Last>Rodríguez</b:Last>
          </b:Person>
          <b:Person>
            <b:Last>Pozo</b:Last>
          </b:Person>
          <b:Person>
            <b:Last>Espinosa</b:Last>
          </b:Person>
        </b:NameList>
      </b:Author>
    </b:Author>
    <b:Title>Estrategias para el fortalecimiento del Turismo Gastronómico en el Cantón Pastaza, Ecuador.</b:Title>
    <b:JournalName>Amazónica Ciencia y Tecnología</b:JournalName>
    <b:Year>2016</b:Year>
    <b:Pages>118-136</b:Pages>
    <b:Publisher>Universidad Estatal Amazónica, Ecuador.</b:Publisher>
    <b:Volume>5</b:Volume>
    <b:Issue>2</b:Issue>
    <b:URL>Dialnet-EstrategiasParaElFortalecimientoDelTurismoGastrono-5761082%20(1).pdf</b:URL>
    <b:RefOrder>26</b:RefOrder>
  </b:Source>
  <b:Source>
    <b:Tag>Est161</b:Tag>
    <b:SourceType>JournalArticle</b:SourceType>
    <b:Guid>{055DCE44-A5D2-4EF6-B34C-29243379914B}</b:Guid>
    <b:Title>Estrategias para el Fortalecimiento del Turismo Gastronómico en el Cantón Pastaza, Ecuador</b:Title>
    <b:JournalName>Revista Amazónica Ciencia y Tecnología</b:JournalName>
    <b:Year>2016</b:Year>
    <b:Pages>118-136</b:Pages>
    <b:Volume>5</b:Volume>
    <b:Issue>2</b:Issue>
    <b:StandardNumber>1390-5600</b:StandardNumber>
    <b:Author>
      <b:Author>
        <b:NameList>
          <b:Person>
            <b:Last>Fernández Sánchez</b:Last>
            <b:First>Lineth</b:First>
          </b:Person>
          <b:Person>
            <b:Last>Rodríguez Cotilla</b:Last>
            <b:First>Zoe</b:First>
          </b:Person>
          <b:Person>
            <b:Last>Pozo Rodríguez</b:Last>
            <b:First>José</b:First>
            <b:Middle>Manuel</b:Middle>
          </b:Person>
          <b:Person>
            <b:Last>Espinosa Manfugás</b:Last>
            <b:First>Julia</b:First>
            <b:Middle>María</b:Middle>
          </b:Person>
        </b:NameList>
      </b:Author>
    </b:Author>
    <b:RefOrder>25</b:RefOrder>
  </b:Source>
  <b:Source>
    <b:Tag>Car171</b:Tag>
    <b:SourceType>JournalArticle</b:SourceType>
    <b:Guid>{73610B40-51F9-4CFE-8BF4-CBCAF5AE0C00}</b:Guid>
    <b:Title>ANÁLISIS DE SATISFACCIÓN. La gastronomía de Samborondón - Ecuador</b:Title>
    <b:JournalName>Estudios y Perspectivas en Turismo</b:JournalName>
    <b:Year>2017</b:Year>
    <b:Pages>731-745</b:Pages>
    <b:Author>
      <b:Author>
        <b:NameList>
          <b:Person>
            <b:Last>Carvache Franco</b:Last>
            <b:First>Mauricio</b:First>
          </b:Person>
          <b:Person>
            <b:Last>Carvache Franco</b:Last>
            <b:First>Wilmer</b:First>
          </b:Person>
          <b:Person>
            <b:Last>Torres Naranjo</b:Last>
            <b:First>Mónica</b:First>
          </b:Person>
        </b:NameList>
      </b:Author>
    </b:Author>
    <b:Volume>26</b:Volume>
    <b:Issue>3</b:Issue>
    <b:StandardNumber>0327-5841</b:StandardNumber>
    <b:URL>http://www.redalyc.org/articulo.oa?id=180752116013</b:URL>
    <b:RefOrder>27</b:RefOrder>
  </b:Source>
  <b:Source>
    <b:Tag>Mon19</b:Tag>
    <b:SourceType>JournalArticle</b:SourceType>
    <b:Guid>{299657D9-CA83-4031-894C-BEAFD25E1D8F}</b:Guid>
    <b:Author>
      <b:Author>
        <b:NameList>
          <b:Person>
            <b:Last>Monroy Ceseña</b:Last>
            <b:First>Mauro</b:First>
            <b:Middle>Alejandro</b:Middle>
          </b:Person>
          <b:Person>
            <b:Last>Urcádiz Cázares</b:Last>
            <b:First>Francisco</b:First>
            <b:Middle>Javier</b:Middle>
          </b:Person>
        </b:NameList>
      </b:Author>
    </b:Author>
    <b:Title>Calidad en el servicio y su incidencia en la satisfacción del comensal en restaurantes de La Paz, México</b:Title>
    <b:JournalName>Investigación administrativa</b:JournalName>
    <b:Year>2019</b:Year>
    <b:Volume>48</b:Volume>
    <b:Issue>123</b:Issue>
    <b:StandardNumber>1870-6614</b:StandardNumber>
    <b:URL>http://www.redalyc.org/articulo.oa?id=456057665005</b:URL>
    <b:RefOrder>28</b:RefOrder>
  </b:Source>
  <b:Source>
    <b:Tag>Her18</b:Tag>
    <b:SourceType>JournalArticle</b:SourceType>
    <b:Guid>{48984BA4-1C47-48D5-9C04-BD0B2C321A1A}</b:Guid>
    <b:Author>
      <b:Author>
        <b:NameList>
          <b:Person>
            <b:Last>Hernández</b:Last>
          </b:Person>
          <b:Person>
            <b:Last>Dancausa</b:Last>
          </b:Person>
        </b:NameList>
      </b:Author>
    </b:Author>
    <b:Title>Turismo Gastronómico La gastronomía tradicional de Córdoba (España) Estudios y Perspectivas en Turismo,</b:Title>
    <b:JournalName>Estudios y Perspectivas en Turismo</b:JournalName>
    <b:Year>2018</b:Year>
    <b:Volume>27</b:Volume>
    <b:Issue>2</b:Issue>
    <b:URL>https://www.redalyc.org/jatsRepo/1807/180755394013/html/index.html</b:URL>
    <b:RefOrder>49</b:RefOrder>
  </b:Source>
  <b:Source>
    <b:Tag>Mor182</b:Tag>
    <b:SourceType>JournalArticle</b:SourceType>
    <b:Guid>{49A01334-BBC3-4161-9B27-F9584B5D7ABF}</b:Guid>
    <b:Author>
      <b:Author>
        <b:NameList>
          <b:Person>
            <b:Last>Mordecki</b:Last>
            <b:First>Gabriela</b:First>
          </b:Person>
          <b:Person>
            <b:Last>Ramírez</b:Last>
            <b:First>Lucía</b:First>
          </b:Person>
        </b:NameList>
      </b:Author>
    </b:Author>
    <b:Title>¿Qué es lo primero: el crecimiento del PIB o la inversión? El caso de una economía pequeña y abierta</b:Title>
    <b:JournalName>EL TRIMESTRE ECONÓMICO</b:JournalName>
    <b:Year>2018</b:Year>
    <b:Pages>115-136</b:Pages>
    <b:Month>enero-marzo</b:Month>
    <b:Volume>LXXXV (1)</b:Volume>
    <b:Issue>137</b:Issue>
    <b:StandardNumber>0041-3011</b:StandardNumber>
    <b:URL>http://www.scielo.org.mx/scielo.php?script=sci_arttext&amp;pid=S2448-718X2018000100115</b:URL>
    <b:RefOrder>41</b:RefOrder>
  </b:Source>
  <b:Source>
    <b:Tag>MarcadorDePosición1</b:Tag>
    <b:SourceType>JournalArticle</b:SourceType>
    <b:Guid>{9E6265B9-92F2-4392-A1B4-EBFF5CB6437B}</b:Guid>
    <b:Title>Los paradigmas del desarrollo y su evolución: Del enfoque económico al multidisciplinario</b:Title>
    <b:JournalName>Revista de Ciencias de la Administración y Economía</b:JournalName>
    <b:Year>2019</b:Year>
    <b:Pages>7-23</b:Pages>
    <b:Author>
      <b:Author>
        <b:NameList>
          <b:Person>
            <b:Last>Iturralde Durán</b:Last>
            <b:First>C</b:First>
          </b:Person>
        </b:NameList>
      </b:Author>
    </b:Author>
    <b:Volume>9</b:Volume>
    <b:Issue>17</b:Issue>
    <b:StandardNumber> 1390-8618</b:StandardNumber>
    <b:DOI>https://doi.org/10.17163/ret.n17.2019.01.</b:DOI>
    <b:RefOrder>42</b:RefOrder>
  </b:Source>
  <b:Source>
    <b:Tag>Mej15</b:Tag>
    <b:SourceType>JournalArticle</b:SourceType>
    <b:Guid>{D972304A-A982-4005-87FC-A602F87CE03D}</b:Guid>
    <b:Author>
      <b:Author>
        <b:NameList>
          <b:Person>
            <b:Last>Mejía</b:Last>
            <b:First>Javier</b:First>
          </b:Person>
        </b:NameList>
      </b:Author>
    </b:Author>
    <b:Title>CRECIMIENTO ECONÓMICO DE LARGO PLAZO EN ANTIOQUIA, COLOMBIA: ESTIMACIÓN DEL PIB, 1800-1913</b:Title>
    <b:JournalName>Cuadernos de Economía</b:JournalName>
    <b:Year>2015</b:Year>
    <b:Pages>507-544</b:Pages>
    <b:Volume> XXXIV</b:Volume>
    <b:Issue>66</b:Issue>
    <b:StandardNumber>0121-4772</b:StandardNumber>
    <b:URL>http://www.redalyc.org/articulo.oa?id=282138247003</b:URL>
    <b:RefOrder>43</b:RefOrder>
  </b:Source>
  <b:Source>
    <b:Tag>Mor181</b:Tag>
    <b:SourceType>JournalArticle</b:SourceType>
    <b:Guid>{1183D64A-D877-4956-9391-4BFFE35897D6}</b:Guid>
    <b:Author>
      <b:Author>
        <b:NameList>
          <b:Person>
            <b:Last>Mora Pisco</b:Last>
            <b:First>L.</b:First>
            <b:Middle>L.</b:Middle>
          </b:Person>
          <b:Person>
            <b:Last>Díaz Rodríguez</b:Last>
            <b:First>N</b:First>
            <b:Middle>P. M.</b:Middle>
          </b:Person>
          <b:Person>
            <b:Last>Vergara Cevallos</b:Last>
            <b:First>D.</b:First>
            <b:Middle>A</b:Middle>
          </b:Person>
        </b:NameList>
      </b:Author>
    </b:Author>
    <b:Title>El turismo en la matriz productiva de Ecuador: resultados y retos actuales.</b:Title>
    <b:JournalName>Universidad y Sociedad</b:JournalName>
    <b:Year>2018</b:Year>
    <b:Pages>255-262</b:Pages>
    <b:Month>octubre-diciembre</b:Month>
    <b:Volume>10</b:Volume>
    <b:Issue>5</b:Issue>
    <b:StandardNumber>2218-3620</b:StandardNumber>
    <b:URL>http://rus.ucf.edu.cu/index</b:URL>
    <b:RefOrder>44</b:RefOrder>
  </b:Source>
  <b:Source>
    <b:Tag>Orl19</b:Tag>
    <b:SourceType>JournalArticle</b:SourceType>
    <b:Guid>{39932844-F547-4F76-BCBF-EFF279112F55}</b:Guid>
    <b:Title>CRECIMIENTO ECONÓMICO Y LA INDUSTRIA HOTELERA UN ANÁLISIS EN DOS CIUDADES PATRIMONIALES DEL SUR DE BOLIVIA</b:Title>
    <b:JournalName>Revista Investigación y Negocios</b:JournalName>
    <b:Year>2019</b:Year>
    <b:Pages>36-45</b:Pages>
    <b:Author>
      <b:Author>
        <b:NameList>
          <b:Person>
            <b:Last>Orlandini González</b:Last>
            <b:First>Ingrid</b:First>
            <b:Middle>Eliana</b:Middle>
          </b:Person>
          <b:Person>
            <b:Last>Paco Janco</b:Last>
            <b:First>Pilar</b:First>
            <b:Middle>Leticia</b:Middle>
          </b:Person>
          <b:Person>
            <b:Last>Torricos Ponce</b:Last>
            <b:First>Paola</b:First>
            <b:Middle>Fernanda</b:Middle>
          </b:Person>
        </b:NameList>
      </b:Author>
    </b:Author>
    <b:Volume>12</b:Volume>
    <b:Issue>19</b:Issue>
    <b:StandardNumber> 2521-2737</b:StandardNumber>
    <b:URL>http://www.scielo.org.bo/scielo.php?script=sci_arttext&amp;pid=S2521-27372019000100005</b:URL>
    <b:RefOrder>45</b:RefOrder>
  </b:Source>
  <b:Source>
    <b:Tag>Cas171</b:Tag>
    <b:SourceType>JournalArticle</b:SourceType>
    <b:Guid>{C0759BFC-5366-4ADF-A0AE-CD3EBE722A75}</b:Guid>
    <b:Author>
      <b:Author>
        <b:NameList>
          <b:Person>
            <b:Last>Castillo Canalejo</b:Last>
            <b:First>Ana</b:First>
            <b:Middle>María</b:Middle>
          </b:Person>
          <b:Person>
            <b:Last>Sánchez Cañizares</b:Last>
            <b:First>Sandra</b:First>
            <b:Middle>María</b:Middle>
          </b:Person>
        </b:NameList>
      </b:Author>
    </b:Author>
    <b:Title>DESARROLLO TURÍSTICO EN CABO VERDE EN BASE AL TURISMO COMUNITARIO. Actitudes de los residentes</b:Title>
    <b:JournalName>Estudios y Perspectivas en Turismo</b:JournalName>
    <b:Year>2017</b:Year>
    <b:Pages>644-661</b:Pages>
    <b:Volume>26</b:Volume>
    <b:Issue>3</b:Issue>
    <b:StandardNumber>0327-5841</b:StandardNumber>
    <b:URL>http://www.redalyc.org/articulo.oa?id=180752116008</b:URL>
    <b:RefOrder>46</b:RefOrder>
  </b:Source>
  <b:Source>
    <b:Tag>17UN</b:Tag>
    <b:SourceType>JournalArticle</b:SourceType>
    <b:Guid>{CA3E3629-525D-4272-8953-A765336AA394}</b:Guid>
    <b:JournalName>UNIANDES EPISTEME: Revista de Ciencia, Tecnología e Innovación</b:JournalName>
    <b:Year>2017</b:Year>
    <b:Volume>4</b:Volume>
    <b:StandardNumber>1390-9150</b:StandardNumber>
    <b:Title>Actualidad y proyecciones de desarrollo del turismo internacional en Ecuador</b:Title>
    <b:Author>
      <b:Author>
        <b:NameList>
          <b:Person>
            <b:Last>Santiago Chávez</b:Last>
            <b:First>Nora</b:First>
            <b:Middle>Isabel</b:Middle>
          </b:Person>
          <b:Person>
            <b:Last>Romero Fernández</b:Last>
            <b:First>Ariel</b:First>
            <b:Middle>José</b:Middle>
          </b:Person>
          <b:Person>
            <b:Last>Álvarez Gómez</b:Last>
            <b:First>Gustavo</b:First>
            <b:Middle>Adolfo</b:Middle>
          </b:Person>
        </b:NameList>
      </b:Author>
    </b:Author>
    <b:Month>julio-septiembre</b:Month>
    <b:Issue>3</b:Issue>
    <b:RefOrder>47</b:RefOrder>
  </b:Source>
  <b:Source>
    <b:Tag>Nar18</b:Tag>
    <b:SourceType>JournalArticle</b:SourceType>
    <b:Guid>{194508F0-0994-4124-B1A7-3ADF4D32BA31}</b:Guid>
    <b:Author>
      <b:Author>
        <b:NameList>
          <b:Person>
            <b:Last>Naranjo</b:Last>
          </b:Person>
          <b:Person>
            <b:Last>A</b:Last>
            <b:First>Naranjo</b:First>
          </b:Person>
          <b:Person>
            <b:Last>Leones</b:Last>
          </b:Person>
        </b:NameList>
      </b:Author>
    </b:Author>
    <b:Title>La Gastronomía. Atractivo Turístico en Crecimiento en la ciudad de Colombia</b:Title>
    <b:JournalName>Original</b:JournalName>
    <b:Year>2018</b:Year>
    <b:Pages>105-115</b:Pages>
    <b:Volume>24</b:Volume>
    <b:Issue>65</b:Issue>
    <b:URL>https://revistas.ujat.mx/index.php/hitos/article/view/2509/1921</b:URL>
    <b:RefOrder>50</b:RefOrder>
  </b:Source>
  <b:Source>
    <b:Tag>Rom18</b:Tag>
    <b:SourceType>JournalArticle</b:SourceType>
    <b:Guid>{185D847D-7318-4BA5-ACA5-8ABE49114A52}</b:Guid>
    <b:Author>
      <b:Author>
        <b:NameList>
          <b:Person>
            <b:Last>Romero</b:Last>
            <b:First>Coral</b:First>
            <b:Middle>Juan F.</b:Middle>
          </b:Person>
        </b:NameList>
      </b:Author>
    </b:Author>
    <b:Title>La gastronomía como atractivo turístico primario en el centro histórico de Quito</b:Title>
    <b:Year>2018</b:Year>
    <b:Pages>194-203</b:Pages>
    <b:Volume>3</b:Volume>
    <b:Issue>11</b:Issue>
    <b:StandardNumber>2477-9024</b:StandardNumber>
    <b:DOI>https://doi.org/10.33890/innova.v3.n11.2018.813</b:DOI>
    <b:URL>http://revistas.uide.edu.ec/index.php/innova/index</b:URL>
    <b:RefOrder>51</b:RefOrder>
  </b:Source>
  <b:Source>
    <b:Tag>Hue20</b:Tag>
    <b:SourceType>JournalArticle</b:SourceType>
    <b:Guid>{C8ED36BE-7D11-4066-BD95-7CB20C7FF9C6}</b:Guid>
    <b:Author>
      <b:Author>
        <b:NameList>
          <b:Person>
            <b:Last>Huertas López</b:Last>
            <b:First>T.</b:First>
            <b:Middle>E.</b:Middle>
          </b:Person>
          <b:Person>
            <b:Last>Pilco Segovia</b:Last>
            <b:First>E.</b:First>
            <b:Middle>A.</b:Middle>
          </b:Person>
          <b:Person>
            <b:Last>Suárez García</b:Last>
            <b:First>E.</b:First>
          </b:Person>
          <b:Person>
            <b:Last>Salgado Cruz</b:Last>
            <b:First>M.</b:First>
          </b:Person>
          <b:Person>
            <b:Last>Jiménez Valero</b:Last>
            <b:First>B.</b:First>
          </b:Person>
        </b:NameList>
      </b:Author>
    </b:Author>
    <b:Title>Acercamiento conceptual acerca de las modalidades del turismo y sus nuevos enfoques.</b:Title>
    <b:JournalName>Universidad y Sociedad</b:JournalName>
    <b:Year>2020</b:Year>
    <b:Pages>70-81</b:Pages>
    <b:Volume>12</b:Volume>
    <b:Issue>2</b:Issue>
    <b:StandardNumber>2218-3620</b:StandardNumber>
    <b:URL>&lt;http://scielo.sld.cu/scielo.php?script=sci_arttext&amp;pid=S2218-36202020000200070&amp;lng=es&amp;nrm=iso&gt;</b:URL>
    <b:RefOrder>29</b:RefOrder>
  </b:Source>
  <b:Source>
    <b:Tag>Rey171</b:Tag>
    <b:SourceType>JournalArticle</b:SourceType>
    <b:Guid>{44D5E21C-66A3-470A-B26B-A3C2BF5D1C22}</b:Guid>
    <b:Author>
      <b:Author>
        <b:NameList>
          <b:Person>
            <b:Last>Reyes Pérez</b:Last>
            <b:First>Oscar</b:First>
          </b:Person>
          <b:Person>
            <b:Last>Rivera González</b:Last>
            <b:First>José</b:First>
            <b:Middle>Guadalupe</b:Middle>
          </b:Person>
          <b:Person>
            <b:Last>Castañeda Camacho</b:Last>
            <b:First>Xochizeltzin</b:First>
          </b:Person>
        </b:NameList>
      </b:Author>
    </b:Author>
    <b:Title>Destinos turísticos potenciales en el litoral del Pacífico Sur Occidental Mexicano: un diseño construido desde abajo</b:Title>
    <b:JournalName>El periplo sustentable</b:JournalName>
    <b:Year>2017</b:Year>
    <b:Issue>32</b:Issue>
    <b:StandardNumber>1870-9036</b:StandardNumber>
    <b:URL>&lt;http://www.scielo.org.mx/scielo.php?script=sci_arttext&amp;pid=S1870-90362017000100003&amp;lng=es&amp;nrm=iso&gt;</b:URL>
    <b:RefOrder>30</b:RefOrder>
  </b:Source>
  <b:Source>
    <b:Tag>Bel17</b:Tag>
    <b:SourceType>JournalArticle</b:SourceType>
    <b:Guid>{CFEDA7BD-B7A7-4098-8166-12378B2AE280}</b:Guid>
    <b:Author>
      <b:Author>
        <b:NameList>
          <b:Person>
            <b:Last>Beltrán Bueno</b:Last>
            <b:First>Miguel</b:First>
            <b:Middle>Ángel</b:Middle>
          </b:Person>
          <b:Person>
            <b:Last>Parra Meroño</b:Last>
            <b:First>María</b:First>
            <b:Middle>Concepción</b:Middle>
          </b:Person>
        </b:NameList>
      </b:Author>
    </b:Author>
    <b:Title>Perfiles turísticos en función de las motivaciones para viajar</b:Title>
    <b:JournalName>Cuadernos de Turismo</b:JournalName>
    <b:Year>2017</b:Year>
    <b:Pages>41-65</b:Pages>
    <b:Month>enero-junio</b:Month>
    <b:Issue>39</b:Issue>
    <b:StandardNumber>1139-7861</b:StandardNumber>
    <b:URL>http://www.redalyc.org/articulo.oa?id=39851043002</b:URL>
    <b:RefOrder>31</b:RefOrder>
  </b:Source>
  <b:Source>
    <b:Tag>Acl20</b:Tag>
    <b:SourceType>JournalArticle</b:SourceType>
    <b:Guid>{4DBC6E6D-A59C-40EA-8DE6-F417F3E5E1AA}</b:Guid>
    <b:Author>
      <b:Author>
        <b:NameList>
          <b:Person>
            <b:Last>Acle Mena</b:Last>
            <b:First>R.</b:First>
            <b:Middle>S.</b:Middle>
          </b:Person>
          <b:Person>
            <b:Last>Santos Díaz</b:Last>
            <b:First>J.</b:First>
            <b:Middle>Y.</b:Middle>
          </b:Person>
          <b:Person>
            <b:Last>Herrera López</b:Last>
            <b:First>B.</b:First>
          </b:Person>
        </b:NameList>
      </b:Author>
    </b:Author>
    <b:Title>La gastronomía tradicional como atractivo turístico de la ciudad de puebla, México</b:Title>
    <b:JournalName>Rev.investig.desarro.innov.</b:JournalName>
    <b:Year>2020</b:Year>
    <b:Pages>237-248</b:Pages>
    <b:Volume>10</b:Volume>
    <b:Issue>2</b:Issue>
    <b:StandardNumber>2027-8306</b:StandardNumber>
    <b:DOI>10.19053/20278306.v10.n2.2020.10624237</b:DOI>
    <b:RefOrder>34</b:RefOrder>
  </b:Source>
  <b:Source>
    <b:Tag>Muñ17</b:Tag>
    <b:SourceType>JournalArticle</b:SourceType>
    <b:Guid>{4A1A19E8-54BE-4C5C-B9D0-EADCB1122444}</b:Guid>
    <b:Author>
      <b:Author>
        <b:NameList>
          <b:Person>
            <b:Last>Muñoz Fernández</b:Last>
            <b:First>Guzmán</b:First>
            <b:Middle>Antonio</b:Middle>
          </b:Person>
          <b:Person>
            <b:Last>Uribe Lotero</b:Last>
            <b:First>Claudia</b:First>
            <b:Middle>Patricia</b:Middle>
          </b:Person>
          <b:Person>
            <b:Last>Pérez Gálvez</b:Last>
            <b:First>Jesús</b:First>
            <b:Middle>Claudio</b:Middle>
          </b:Person>
          <b:Person>
            <b:Last>Ríos Rivera</b:Last>
            <b:First>Ingrid</b:First>
            <b:Middle>Cristina</b:Middle>
          </b:Person>
        </b:NameList>
      </b:Author>
    </b:Author>
    <b:Title>Festivales Gastronómicos y Turismo en Latinoamérica. El Festival Raíces de Guayaquil, Ecuador</b:Title>
    <b:JournalName>Revista Rosa dos Ventos – Turismo e Hospitalidade</b:JournalName>
    <b:Year>2017</b:Year>
    <b:Pages> 356-376</b:Pages>
    <b:Month> jul-sep</b:Month>
    <b:Volume>9</b:Volume>
    <b:Issue>3</b:Issue>
    <b:DOI>http://dx.doi.org/10.18226/21789061.v9i3p356</b:DOI>
    <b:RefOrder>35</b:RefOrder>
  </b:Source>
  <b:Source>
    <b:Tag>Sos18</b:Tag>
    <b:SourceType>JournalArticle</b:SourceType>
    <b:Guid>{C2C4D141-B950-4248-AE2B-0D9E776B1E8B}</b:Guid>
    <b:Author>
      <b:Author>
        <b:NameList>
          <b:Person>
            <b:Last>Sosa Argaez</b:Last>
            <b:First>Lilia</b:First>
            <b:Middle>Itzel</b:Middle>
          </b:Person>
          <b:Person>
            <b:Last>Silvestre Campos</b:Last>
            <b:First>María</b:First>
            <b:Middle>Adelaida</b:Middle>
          </b:Person>
        </b:NameList>
      </b:Author>
    </b:Author>
    <b:Title>Evaluación de la calidad de los servicios turísticos gastronómicos en los establecimientos de alimentos y bebidas de comida tradicional regional Colimota en Manzanillo, Colima</b:Title>
    <b:JournalName>El Periplo Sustentable</b:JournalName>
    <b:Year>2018</b:Year>
    <b:Pages>151 - 179</b:Pages>
    <b:Month>Julio / Diciembre </b:Month>
    <b:Issue>35</b:Issue>
    <b:StandardNumber>1870-9036</b:StandardNumber>
    <b:URL>http://rperiplo.uaemex.mx/</b:URL>
    <b:RefOrder>36</b:RefOrder>
  </b:Source>
  <b:Source>
    <b:Tag>LaP</b:Tag>
    <b:SourceType>JournalArticle</b:SourceType>
    <b:Guid>{EFD0EAD2-E6DE-427A-BC3C-3283F054FF72}</b:Guid>
    <b:Title>La Proximidad de los Productos Alimentarios: Turismo Gastronómico y Mercados de Abastos en la Costa Daurada (Cataluña, España)</b:Title>
    <b:Author>
      <b:Author>
        <b:NameList>
          <b:Person>
            <b:Last>Fusté Forné</b:Last>
            <b:First>Francesc</b:First>
          </b:Person>
          <b:Person>
            <b:Last>Medina</b:Last>
            <b:First>F.</b:First>
            <b:Middle>Xavier</b:Middle>
          </b:Person>
          <b:Person>
            <b:Last>Mundet i Cerdan</b:Last>
            <b:First>Lluís</b:First>
          </b:Person>
        </b:NameList>
      </b:Author>
    </b:Author>
    <b:JournalName>Revista de Geografía Norte Grande</b:JournalName>
    <b:Year>2020</b:Year>
    <b:Pages>213-231</b:Pages>
    <b:Volume>76</b:Volume>
    <b:StandardNumber> 0718-3402</b:StandardNumber>
    <b:URL>https://scielo.conicyt.cl/scielo.php?script=sci_arttext&amp;pid=S0718-34022020000200213&amp;lng=es&amp;nrm=iso&gt;</b:URL>
    <b:DOI>http://dx.doi.org/10.4067/S0718-34022020000200213.</b:DOI>
    <b:RefOrder>37</b:RefOrder>
  </b:Source>
  <b:Source>
    <b:Tag>Nav181</b:Tag>
    <b:SourceType>JournalArticle</b:SourceType>
    <b:Guid>{CBDFA0AD-49BE-47BB-B4AD-EEE8F3BC0280}</b:Guid>
    <b:Author>
      <b:Author>
        <b:NameList>
          <b:Person>
            <b:Last>Navarrete Torres</b:Last>
            <b:First>María</b:First>
            <b:Middle>del Carmen</b:Middle>
          </b:Person>
          <b:Person>
            <b:Last>Muñoz Aparicio</b:Last>
            <b:First>Cecilia</b:First>
            <b:Middle>García</b:Middle>
          </b:Person>
        </b:NameList>
      </b:Author>
    </b:Author>
    <b:Title>TURISMO GASTRONÓMICO: SABOR Y TRADICIÓN</b:Title>
    <b:JournalName>Journal of Tourism and Heritage Research </b:JournalName>
    <b:Year>2018</b:Year>
    <b:Pages>23-40</b:Pages>
    <b:Volume>1</b:Volume>
    <b:Issue>3</b:Issue>
    <b:StandardNumber>2659-3580</b:StandardNumber>
    <b:URL>https://dialnet.unirioja.es/servlet/articulo?codigo=7400807</b:URL>
    <b:RefOrder>39</b:RefOrder>
  </b:Source>
  <b:Source>
    <b:Tag>Fra18</b:Tag>
    <b:SourceType>JournalArticle</b:SourceType>
    <b:Guid>{19CF81F7-F3AF-48B8-8B96-EE8304DEA82D}</b:Guid>
    <b:Author>
      <b:Author>
        <b:NameList>
          <b:Person>
            <b:Last>Franco Jubete</b:Last>
            <b:First>Fernando</b:First>
          </b:Person>
        </b:NameList>
      </b:Author>
    </b:Author>
    <b:Title>PATRIMONIO GASTRONÓMICO Y TURISMO</b:Title>
    <b:JournalName>PITTM</b:JournalName>
    <b:Year>2018</b:Year>
    <b:Pages>303-309</b:Pages>
    <b:Issue>89</b:Issue>
    <b:StandardNumber>0210-7317</b:StandardNumber>
    <b:RefOrder>40</b:RefOrder>
  </b:Source>
  <b:Source>
    <b:Tag>Gab17</b:Tag>
    <b:SourceType>JournalArticle</b:SourceType>
    <b:Guid>{5727802A-A88B-4582-BB60-E2C30ABD223F}</b:Guid>
    <b:Author>
      <b:Author>
        <b:NameList>
          <b:Person>
            <b:Last>Gabriel Ortega</b:Last>
            <b:First>Julio</b:First>
          </b:Person>
        </b:NameList>
      </b:Author>
    </b:Author>
    <b:Title>Cómo se genera una investigación científica que luego sea motivo de publicaciónº</b:Title>
    <b:JournalName>J. Selva Andina Res. Soc. </b:JournalName>
    <b:Year>2017</b:Year>
    <b:Publisher>155-156</b:Publisher>
    <b:Volume>8</b:Volume>
    <b:Issue>2</b:Issue>
    <b:StandardNumber>2072-9294</b:StandardNumber>
    <b:URL> &lt;http://www.scielo.org.bo/scielo.php?script=sci_arttext&amp;pid=S2072-92942017000200008&amp;lng=es&amp;nrm=iso&gt;.</b:URL>
    <b:RefOrder>66</b:RefOrder>
  </b:Source>
  <b:Source>
    <b:Tag>Gue15</b:Tag>
    <b:SourceType>JournalArticle</b:SourceType>
    <b:Guid>{3160E239-480C-4637-AD6B-F80B2708860F}</b:Guid>
    <b:Author>
      <b:Author>
        <b:NameList>
          <b:Person>
            <b:Last>Guelmes Valdés.</b:Last>
            <b:First>E.</b:First>
            <b:Middle>L.</b:Middle>
          </b:Person>
          <b:Person>
            <b:Last>Nieto Almeida</b:Last>
            <b:First>L.</b:First>
            <b:Middle>E.</b:Middle>
          </b:Person>
        </b:NameList>
      </b:Author>
    </b:Author>
    <b:Title>Algunas reflexiones sobre el enfoque mixto de la investigación pedagógica en el contexto cubano.</b:Title>
    <b:JournalName>Revista Universidad y Sociedad </b:JournalName>
    <b:Year>2015</b:Year>
    <b:Pages>23-29</b:Pages>
    <b:Volume>7</b:Volume>
    <b:Issue>2</b:Issue>
    <b:StandardNumber>2218-3620</b:StandardNumber>
    <b:URL>http://rus.ucf.edu.cu/</b:URL>
    <b:RefOrder>67</b:RefOrder>
  </b:Source>
  <b:Source>
    <b:Tag>Piz19</b:Tag>
    <b:SourceType>JournalArticle</b:SourceType>
    <b:Guid>{25CBC914-96CD-4E03-B979-7E469FD350F2}</b:Guid>
    <b:Author>
      <b:Author>
        <b:NameList>
          <b:Person>
            <b:Last>Piza Burgos</b:Last>
            <b:First>N.</b:First>
            <b:Middle>D.</b:Middle>
          </b:Person>
          <b:Person>
            <b:Last>Amaiquema Marquez</b:Last>
            <b:First>F.</b:First>
            <b:Middle>A.</b:Middle>
          </b:Person>
          <b:Person>
            <b:Last>Beltrán Baquerizo</b:Last>
            <b:First>G.</b:First>
          </b:Person>
        </b:NameList>
      </b:Author>
    </b:Author>
    <b:Title>Métodos y técnicas en la investigación cualitativa. Algunas precisiones necesarias</b:Title>
    <b:JournalName>Revista Conrado</b:JournalName>
    <b:Year>2019</b:Year>
    <b:Pages>455-459</b:Pages>
    <b:Volume>15</b:Volume>
    <b:Issue>70</b:Issue>
    <b:StandardNumber>1990-8644</b:StandardNumber>
    <b:URL>http://conrado.ucf/.edu.cu/index.php/conrado</b:URL>
    <b:RefOrder>73</b:RefOrder>
  </b:Source>
  <b:Source>
    <b:Tag>Tro17</b:Tag>
    <b:SourceType>JournalArticle</b:SourceType>
    <b:Guid>{C8C83095-6A70-4267-90B2-3190ACBD306E}</b:Guid>
    <b:Author>
      <b:Author>
        <b:NameList>
          <b:Person>
            <b:Last>Troncoso Pantoja</b:Last>
            <b:First>Claudia</b:First>
          </b:Person>
          <b:Person>
            <b:Last>Amaya Placencia</b:Last>
            <b:First>Antonio</b:First>
          </b:Person>
        </b:NameList>
      </b:Author>
    </b:Author>
    <b:Title>Entrevista: guía práctica para la recolección de datos cualitativos en investigación de salud</b:Title>
    <b:JournalName>Rev. Fac. Med. </b:JournalName>
    <b:Year>2017</b:Year>
    <b:Pages>329-332</b:Pages>
    <b:Volume>65 </b:Volume>
    <b:Issue>2</b:Issue>
    <b:DOI>http://dx.doi.org/10.15446/revfacmed.v65n2.60235</b:DOI>
    <b:RefOrder>74</b:RefOrder>
  </b:Source>
  <b:Source>
    <b:Tag>Cas20</b:Tag>
    <b:SourceType>JournalArticle</b:SourceType>
    <b:Guid>{5AAF09B5-0080-46DA-B7AF-D2C091082D29}</b:Guid>
    <b:Title>Encuesta de satisfacción sobre atención hospitalaria tras el nacimiento y seguimiento al alta del recién nacido sano</b:Title>
    <b:JournalName>An Pediatr</b:JournalName>
    <b:Year>2020</b:Year>
    <b:Author>
      <b:Author>
        <b:NameList>
          <b:Person>
            <b:Last>Castro Rodríguez</b:Last>
            <b:First>Cristina</b:First>
          </b:Person>
          <b:Person>
            <b:Last>González Roca</b:Last>
            <b:First>Isora</b:First>
          </b:Person>
          <b:Person>
            <b:Last>Marsinyach Ros</b:Last>
            <b:First>María</b:First>
            <b:Middle>Itziar</b:Middle>
          </b:Person>
          <b:Person>
            <b:Last>Sánchez Luna</b:Last>
            <b:First>Manuel</b:First>
          </b:Person>
          <b:Person>
            <b:Last>Pescador Chamorro</b:Last>
            <b:First>María</b:First>
            <b:Middle>Isabel</b:Middle>
          </b:Person>
        </b:NameList>
      </b:Author>
    </b:Author>
    <b:StandardNumber>1695-4033</b:StandardNumber>
    <b:URL>(http://www.sciencedirect.com/science/article/pii/S1695403320302940)</b:URL>
    <b:DOI>https://doi.org/10.1016/j.anpedi.2020.08.006</b:DOI>
    <b:RefOrder>75</b:RefOrder>
  </b:Source>
  <b:Source>
    <b:Tag>Ari16</b:Tag>
    <b:SourceType>JournalArticle</b:SourceType>
    <b:Guid>{2577BE03-CB9F-44C4-9260-54A257B49580}</b:Guid>
    <b:Author>
      <b:Author>
        <b:NameList>
          <b:Person>
            <b:Last>Arias Gómez</b:Last>
            <b:First>Jesús</b:First>
          </b:Person>
          <b:Person>
            <b:Last>Villasís Keever</b:Last>
            <b:First>Miguel</b:First>
            <b:Middle>Ángel</b:Middle>
          </b:Person>
          <b:Person>
            <b:Last>Miranda Novales</b:Last>
            <b:First>María</b:First>
            <b:Middle>Guadalupe</b:Middle>
          </b:Person>
        </b:NameList>
      </b:Author>
    </b:Author>
    <b:Title>El protocolo de investigación III: la población de estudio</b:Title>
    <b:JournalName>Revista Alergia México</b:JournalName>
    <b:Year>2016</b:Year>
    <b:Pages>201-206</b:Pages>
    <b:Month>abril-junio</b:Month>
    <b:Volume>63</b:Volume>
    <b:Issue>2</b:Issue>
    <b:URL>http://www.redalyc.org/articulo.oa?id=486755023011</b:URL>
    <b:RefOrder>76</b:RefOrder>
  </b:Source>
  <b:Source>
    <b:Tag>VEN17</b:Tag>
    <b:SourceType>JournalArticle</b:SourceType>
    <b:Guid>{4325E9E6-4773-49CA-A856-2AFC04E860D3}</b:Guid>
    <b:Author>
      <b:Author>
        <b:NameList>
          <b:Person>
            <b:Last>VENTURA LEÓN</b:Last>
            <b:First>JOSÉ</b:First>
            <b:Middle>LUIS</b:Middle>
          </b:Person>
          <b:Person>
            <b:Last>BARBOZA PALOMINO</b:Last>
            <b:First>MIGUEL</b:First>
          </b:Person>
        </b:NameList>
      </b:Author>
    </b:Author>
    <b:Title>El tamaño de la muestra: ¿Cuántos participantes son necesarios en estudios cualitativos?</b:Title>
    <b:JournalName>Revista Cubana de Información en Ciencias de la Salud</b:JournalName>
    <b:Year>2017</b:Year>
    <b:Volume>28</b:Volume>
    <b:Issue>3</b:Issue>
    <b:URL>http://www.redalyc.org/articulo.oa?id=377653383009</b:URL>
    <b:RefOrder>77</b:RefOrder>
  </b:Source>
  <b:Source>
    <b:Tag>del15</b:Tag>
    <b:SourceType>JournalArticle</b:SourceType>
    <b:Guid>{1ACE020E-D751-4282-93A9-34841785C514}</b:Guid>
    <b:Author>
      <b:Author>
        <b:NameList>
          <b:Person>
            <b:Last>de la Cuesta Benjumea</b:Last>
            <b:First>Carmen</b:First>
          </b:Person>
        </b:NameList>
      </b:Author>
    </b:Author>
    <b:Title>LA CALIDAD DE LA INVESTIGACIÓN CUALITATIVA: DE EVALUARLA A LOGRARLA</b:Title>
    <b:JournalName>Florianópolis</b:JournalName>
    <b:Year>2015</b:Year>
    <b:Pages>883-890</b:Pages>
    <b:Month>Jul-Sep</b:Month>
    <b:Volume>24</b:Volume>
    <b:Issue>3</b:Issue>
    <b:DOI>http://dx.doi.org/10.1590/0104-070720150001150015</b:DOI>
    <b:RefOrder>68</b:RefOrder>
  </b:Source>
  <b:Source>
    <b:Tag>Cad17</b:Tag>
    <b:SourceType>JournalArticle</b:SourceType>
    <b:Guid>{F03447FC-89F6-4F3D-9846-0951F133C9DE}</b:Guid>
    <b:Author>
      <b:Author>
        <b:NameList>
          <b:Person>
            <b:Last>Cadena Iñiguez</b:Last>
            <b:First>Pedro</b:First>
          </b:Person>
          <b:Person>
            <b:Last>Rendón Medel</b:Last>
            <b:First>Roberto</b:First>
          </b:Person>
          <b:Person>
            <b:Last>Aguilar Ávila</b:Last>
            <b:First>Jorge</b:First>
          </b:Person>
          <b:Person>
            <b:Last>Salinas Cruz</b:Last>
            <b:First>Eileen</b:First>
          </b:Person>
          <b:Person>
            <b:Last>de la Cruz Morales</b:Last>
            <b:First>Francisca</b:First>
            <b:Middle>del Rosario</b:Middle>
          </b:Person>
          <b:Person>
            <b:Last>Sangerman Jarquín</b:Last>
            <b:First>Dora</b:First>
            <b:Middle>Ma.</b:Middle>
          </b:Person>
        </b:NameList>
      </b:Author>
    </b:Author>
    <b:Title>Métodos cuantitativos, métodos cualitativos o su combinación en la investigación: un acercamiento en las ciencias sociales</b:Title>
    <b:JournalName>Revista Mexicana de Ciencias Agrícolas</b:JournalName>
    <b:Year>2017</b:Year>
    <b:Pages>1603-1617</b:Pages>
    <b:Month>septiembre-noviembre</b:Month>
    <b:Volume>8</b:Volume>
    <b:Issue>7</b:Issue>
    <b:StandardNumber>2007-0934</b:StandardNumber>
    <b:URL>http://www.redalyc.org/articulo.oa?id=263153520009</b:URL>
    <b:RefOrder>69</b:RefOrder>
  </b:Source>
  <b:Source>
    <b:Tag>Cor16</b:Tag>
    <b:SourceType>JournalArticle</b:SourceType>
    <b:Guid>{0F987C40-782B-4E75-8937-45E3EAA8C5F8}</b:Guid>
    <b:Author>
      <b:Author>
        <b:NameList>
          <b:Person>
            <b:Last>Corona Lisboa</b:Last>
            <b:First>José</b:First>
          </b:Person>
        </b:NameList>
      </b:Author>
    </b:Author>
    <b:Title>Apuntes sobre métodos de investigación</b:Title>
    <b:JournalName>Medisur</b:JournalName>
    <b:Year>2016</b:Year>
    <b:Month>febrero</b:Month>
    <b:Volume>14</b:Volume>
    <b:Issue>1</b:Issue>
    <b:StandardNumber>1727-897X</b:StandardNumber>
    <b:URL>&lt;http://scielo.sld.cu/scielo.php?script=sci_arttext&amp;pid=S1727-897X2016000100016&amp;lng=es&amp;nrm=iso&gt;</b:URL>
    <b:RefOrder>70</b:RefOrder>
  </b:Source>
  <b:Source>
    <b:Tag>Bed17</b:Tag>
    <b:SourceType>JournalArticle</b:SourceType>
    <b:Guid>{29F7F5D7-01C2-453C-9B9C-700051F8622C}</b:Guid>
    <b:Title>La investigación cualitativa: un aporte para mejorar los servicios de salud</b:Title>
    <b:JournalName>Rev Med Chile</b:JournalName>
    <b:Year>2017</b:Year>
    <b:Pages>373-379</b:Pages>
    <b:Author>
      <b:Author>
        <b:NameList>
          <b:Person>
            <b:Last>Bedregal</b:Last>
            <b:First>Paula</b:First>
          </b:Person>
          <b:Person>
            <b:Last>Besoain</b:Last>
            <b:First>Carolina</b:First>
          </b:Person>
          <b:Person>
            <b:Last>Reinoso</b:Last>
            <b:First>Alejandro</b:First>
          </b:Person>
          <b:Person>
            <b:Last>Zubarew</b:Last>
            <b:First>Tamara.</b:First>
          </b:Person>
        </b:NameList>
      </b:Author>
    </b:Author>
    <b:Issue>145</b:Issue>
    <b:StandardNumber>0034-9887</b:StandardNumber>
    <b:URL>&lt;https://scielo.conicyt.cl/scielo.php?script=sci_arttext&amp;pid=S0034-98872017000300012&amp;lng=es&amp;nrm=iso&gt;</b:URL>
    <b:RefOrder>71</b:RefOrder>
  </b:Source>
  <b:Source>
    <b:Tag>Her20</b:Tag>
    <b:SourceType>JournalArticle</b:SourceType>
    <b:Guid>{4026A66C-8F71-431C-8AA0-4E780AB0B5E4}</b:Guid>
    <b:Title>Cómo adaptar una investigación cualitativa a contextos de confinamiento</b:Title>
    <b:JournalName>Gac Sanit</b:JournalName>
    <b:Year>2020</b:Year>
    <b:Author>
      <b:Author>
        <b:NameList>
          <b:Person>
            <b:Last>Hernán García</b:Last>
            <b:First>Mariano</b:First>
          </b:Person>
          <b:Person>
            <b:Last>Lineros González</b:Last>
            <b:First>Carmen</b:First>
          </b:Person>
          <b:Person>
            <b:Last>Ruiz Azarola</b:Last>
            <b:First>Ainhoa</b:First>
          </b:Person>
        </b:NameList>
      </b:Author>
    </b:Author>
    <b:DOI>https://doi.org/10.1016/j.gaceta.2020.06.007</b:DOI>
    <b:RefOrder>72</b:RefOrder>
  </b:Source>
  <b:Source>
    <b:Tag>Mad05</b:Tag>
    <b:SourceType>JournalArticle</b:SourceType>
    <b:Guid>{89ADCB44-8CB1-4221-BF61-784EAFFE7B59}</b:Guid>
    <b:Title>Algunas consideraciones en torno al significado de la tradición.</b:Title>
    <b:Year>2005</b:Year>
    <b:Pages>115-132</b:Pages>
    <b:City>Toluca, Máxico</b:City>
    <b:Author>
      <b:Author>
        <b:NameList>
          <b:Person>
            <b:Last>Madrazo Miranda</b:Last>
            <b:First>María.</b:First>
          </b:Person>
        </b:NameList>
      </b:Author>
    </b:Author>
    <b:JournalName>Coatepec</b:JournalName>
    <b:Issue>9</b:Issue>
    <b:StandardNumber>ISSN 1870-0365</b:StandardNumber>
    <b:URL>http://www.redalyc.org:9081/home.oa?cid=18176018 ,</b:URL>
    <b:RefOrder>63</b:RefOrder>
  </b:Source>
  <b:Source>
    <b:Tag>Gut16</b:Tag>
    <b:SourceType>JournalArticle</b:SourceType>
    <b:Guid>{F8322984-C540-43F7-B592-45CAA3CE99E6}</b:Guid>
    <b:Author>
      <b:Author>
        <b:NameList>
          <b:Person>
            <b:Last>Gutiérrez</b:Last>
            <b:First>Carolina.</b:First>
          </b:Person>
        </b:NameList>
      </b:Author>
    </b:Author>
    <b:Title>La cocina tradicional kumiai de ensenada, México: un análisis teórico sobre globalización y cultura alimentaria.</b:Title>
    <b:JournalName>Multidisciplina</b:JournalName>
    <b:Year>2016</b:Year>
    <b:Pages>100-119</b:Pages>
    <b:Issue>23</b:Issue>
    <b:URL>http://revistas.unam.mx/index.php/multidisciplina/art</b:URL>
    <b:RefOrder>55</b:RefOrder>
  </b:Source>
  <b:Source>
    <b:Tag>Oli12</b:Tag>
    <b:SourceType>JournalArticle</b:SourceType>
    <b:Guid>{F7BD035A-A155-4494-96DE-E6233B0B02D2}</b:Guid>
    <b:Author>
      <b:Author>
        <b:NameList>
          <b:Person>
            <b:Last>Oliveira</b:Last>
            <b:First>S.</b:First>
          </b:Person>
        </b:NameList>
      </b:Author>
    </b:Author>
    <b:Title>La gastronomía como atractivo turístico primario de un destino. El Turismo Gastronómico en Mealhada-Portugal,</b:Title>
    <b:JournalName>Estudios y Perspectivas en Turismo,</b:JournalName>
    <b:Year>2012</b:Year>
    <b:Pages>738-752</b:Pages>
    <b:Volume>20</b:Volume>
    <b:Issue>3</b:Issue>
    <b:URL>http://www.scielo.org.mx/scielo.php?script=sci_nlinks&amp;pid=S1870-9036201800020015100021&amp;lng=en</b:URL>
    <b:RefOrder>54</b:RefOrder>
  </b:Source>
  <b:Source>
    <b:Tag>Nav15</b:Tag>
    <b:SourceType>JournalArticle</b:SourceType>
    <b:Guid>{CA6256EB-D026-47BF-A018-14126ED8E642}</b:Guid>
    <b:Author>
      <b:Author>
        <b:NameList>
          <b:Person>
            <b:Last>Navarro</b:Last>
            <b:First>Diego</b:First>
          </b:Person>
        </b:NameList>
      </b:Author>
    </b:Author>
    <b:Title>Recursos turísticos y atractivos turísticos: conceptualización, clasificación y valoración</b:Title>
    <b:JournalName>Cuadernos de Turismo,</b:JournalName>
    <b:Year>2015</b:Year>
    <b:Pages>335-357</b:Pages>
    <b:City>mURCIA, eSPAÑA</b:City>
    <b:Issue>35</b:Issue>
    <b:StandardNumber>ISSN: 1139-7861</b:StandardNumber>
    <b:URL>https://www.redalyc.org/pdf/398/39838701014.pdf</b:URL>
    <b:RefOrder>53</b:RefOrder>
  </b:Source>
  <b:Source>
    <b:Tag>Bou06</b:Tag>
    <b:SourceType>BookSection</b:SourceType>
    <b:Guid>{7BC35D29-BEEF-42CC-9BDC-C757052993DE}</b:Guid>
    <b:Title>Planificación del espacio Turístico. 3ra.ed.</b:Title>
    <b:Year>2006</b:Year>
    <b:Author>
      <b:Author>
        <b:NameList>
          <b:Person>
            <b:Last>Boullón</b:Last>
            <b:First>R.</b:First>
          </b:Person>
        </b:NameList>
      </b:Author>
    </b:Author>
    <b:City>México</b:City>
    <b:Publisher>Trillas</b:Publisher>
    <b:RefOrder>62</b:RefOrder>
  </b:Source>
  <b:Source>
    <b:Tag>Esp16</b:Tag>
    <b:SourceType>JournalArticle</b:SourceType>
    <b:Guid>{4011B4BA-8D5E-4CAB-BB21-20624D5F5B30}</b:Guid>
    <b:Author>
      <b:Author>
        <b:NameList>
          <b:Person>
            <b:Last>Espinoza</b:Last>
          </b:Person>
          <b:Person>
            <b:Last>Martínez</b:Last>
          </b:Person>
          <b:Person>
            <b:Last>Ortiz</b:Last>
          </b:Person>
          <b:Person>
            <b:Last>Vizcarra</b:Last>
          </b:Person>
        </b:NameList>
      </b:Author>
    </b:Author>
    <b:Title>Motives for food choice of consumers in Central México Br Food J,</b:Title>
    <b:Year>2016</b:Year>
    <b:Pages>2744-2760</b:Pages>
    <b:Volume>1</b:Volume>
    <b:Issue>18</b:Issue>
    <b:DOI>http://dx.doi.org/10.1108/BFJ-04-2016-0143</b:DOI>
    <b:RefOrder>56</b:RefOrder>
  </b:Source>
  <b:Source>
    <b:Tag>Tro11</b:Tag>
    <b:SourceType>JournalArticle</b:SourceType>
    <b:Guid>{876E509A-C41B-404A-B799-6A4E1ADDE0A8}</b:Guid>
    <b:Author>
      <b:Author>
        <b:NameList>
          <b:Person>
            <b:Last>Troncoso</b:Last>
            <b:First>Pantoja</b:First>
            <b:Middle>Claudia</b:Middle>
          </b:Person>
        </b:NameList>
      </b:Author>
    </b:Author>
    <b:Title>Nutrición</b:Title>
    <b:JournalName>Educación</b:JournalName>
    <b:Year>2011</b:Year>
    <b:Pages>124-136</b:Pages>
    <b:Volume>2</b:Volume>
    <b:Issue>8</b:Issue>
    <b:DOI>10.17533/udea.penh.v21n1a08</b:DOI>
    <b:RefOrder>57</b:RefOrder>
  </b:Source>
  <b:Source>
    <b:Tag>Lop17</b:Tag>
    <b:SourceType>BookSection</b:SourceType>
    <b:Guid>{7116B915-411C-41DE-864A-2473A8E695BC}</b:Guid>
    <b:Title>Ofertas gastronómicas</b:Title>
    <b:Year>2017</b:Year>
    <b:Pages>124</b:Pages>
    <b:Author>
      <b:Author>
        <b:NameList>
          <b:Person>
            <b:Last>Lopez</b:Last>
          </b:Person>
          <b:Person>
            <b:Last>Carabias</b:Last>
          </b:Person>
          <b:Person>
            <b:Last>Díaz</b:Last>
          </b:Person>
        </b:NameList>
      </b:Author>
    </b:Author>
    <b:City>Madrid, España</b:City>
    <b:Publisher>Paraninfo S.A.</b:Publisher>
    <b:RefOrder>60</b:RefOrder>
  </b:Source>
  <b:Source>
    <b:Tag>Pan12</b:Tag>
    <b:SourceType>BookSection</b:SourceType>
    <b:Guid>{445AE7CA-56C8-4ACF-8E13-0C64617CF7AA}</b:Guid>
    <b:Author>
      <b:Author>
        <b:NameList>
          <b:Person>
            <b:Last>Panosso</b:Last>
          </b:Person>
          <b:Person>
            <b:Last>Lohman</b:Last>
          </b:Person>
        </b:NameList>
      </b:Author>
    </b:Author>
    <b:Title>Epistemología del turismo. Teoría del Turismo: Conceptos, modelos y sistemas</b:Title>
    <b:Year>2012 </b:Year>
    <b:Pages>27-28</b:Pages>
    <b:City>México </b:City>
    <b:Publisher>Trillas. </b:Publisher>
    <b:RefOrder>86</b:RefOrder>
  </b:Source>
  <b:Source>
    <b:Tag>Lei79</b:Tag>
    <b:SourceType>JournalArticle</b:SourceType>
    <b:Guid>{7B7EF024-2D18-4ED1-9811-B800786C1C99}</b:Guid>
    <b:Author>
      <b:Author>
        <b:NameList>
          <b:Person>
            <b:Last>Molina</b:Last>
            <b:First>Sergio.</b:First>
          </b:Person>
        </b:NameList>
      </b:Author>
    </b:Author>
    <b:Title>El marco del turismo: hacia una definición de turismo, turismo e industria turística</b:Title>
    <b:JournalName>Annals of Tourism Research,</b:JournalName>
    <b:Year>1994</b:Year>
    <b:Pages>390-407</b:Pages>
    <b:DOI>https://doi.org/10.1016/0160-7383(79)90003-3</b:DOI>
    <b:RefOrder>21</b:RefOrder>
  </b:Source>
  <b:Source>
    <b:Tag>Lar21</b:Tag>
    <b:SourceType>DocumentFromInternetSite</b:SourceType>
    <b:Guid>{1F3E2733-2F3D-4E0D-B87F-F9B913A116F8}</b:Guid>
    <b:Title>Cocina criolla</b:Title>
    <b:Year>2021</b:Year>
    <b:Author>
      <b:Author>
        <b:Corporate>Larousse</b:Corporate>
      </b:Author>
    </b:Author>
    <b:URL>https://laroussecocina.mx/palabra/cocina-criolla/</b:URL>
    <b:RefOrder>58</b:RefOrder>
  </b:Source>
  <b:Source>
    <b:Tag>Cas16</b:Tag>
    <b:SourceType>JournalArticle</b:SourceType>
    <b:Guid>{0B9F6105-9E78-47D6-AB12-F166AA4F4292}</b:Guid>
    <b:Title>Ecoturismo y Geoturismo: alternativas estratégicas para la promoción del turismo ambiental sustentable venezolano</b:Title>
    <b:Year>2016</b:Year>
    <b:Pages>202-228</b:Pages>
    <b:City>Caracas, Venezuela</b:City>
    <b:Author>
      <b:Author>
        <b:NameList>
          <b:Person>
            <b:Last>Castro</b:Last>
            <b:First>Trejo</b:First>
          </b:Person>
          <b:Person>
            <b:Last>Marcano</b:Last>
          </b:Person>
        </b:NameList>
      </b:Author>
    </b:Author>
    <b:JournalName>de Investigación</b:JournalName>
    <b:Volume>40</b:Volume>
    <b:Issue>88</b:Issue>
    <b:StandardNumber>ISSN: 0798-0329</b:StandardNumber>
    <b:URL>https://www.redalyc.org/pdf/3761/376147131011.pdf</b:URL>
    <b:RefOrder>33</b:RefOrder>
  </b:Source>
  <b:Source>
    <b:Tag>Gar061</b:Tag>
    <b:SourceType>DocumentFromInternetSite</b:SourceType>
    <b:Guid>{78FE3530-787C-4591-8AEB-57550A4EE2D3}</b:Guid>
    <b:Title>Cocina casera</b:Title>
    <b:Year>2006</b:Year>
    <b:Author>
      <b:Author>
        <b:NameList>
          <b:Person>
            <b:Last>García</b:Last>
            <b:First>S.</b:First>
            <b:Middle>Carlos</b:Middle>
          </b:Person>
        </b:NameList>
      </b:Author>
    </b:Author>
    <b:URL>https://cocina-casera.com/cocina-criolla-que-es-y-platos/</b:URL>
    <b:RefOrder>59</b:RefOrder>
  </b:Source>
  <b:Source>
    <b:Tag>MIN181</b:Tag>
    <b:SourceType>DocumentFromInternetSite</b:SourceType>
    <b:Guid>{7F8F4164-175D-4F14-9ECD-B4C9765C5354}</b:Guid>
    <b:Title>Mapa gastronómico del Ecuador</b:Title>
    <b:Year>2018</b:Year>
    <b:Author>
      <b:Author>
        <b:NameList>
          <b:Person>
            <b:Last>MINTUR.</b:Last>
          </b:Person>
        </b:NameList>
      </b:Author>
    </b:Author>
    <b:URL>https://files.goraymi.com/2020/04/01/60d71579ff1651d857a1a6c8f25af41c.pdf</b:URL>
    <b:RefOrder>7</b:RefOrder>
  </b:Source>
  <b:Source>
    <b:Tag>Ort</b:Tag>
    <b:SourceType>JournalArticle</b:SourceType>
    <b:Guid>{8D331156-7A3E-49AB-B42B-BEB2A78D10DB}</b:Guid>
    <b:Author>
      <b:Author>
        <b:NameList>
          <b:Person>
            <b:Last>Ortiz</b:Last>
          </b:Person>
          <b:Person>
            <b:Last>Peralta</b:Last>
          </b:Person>
        </b:NameList>
      </b:Author>
    </b:Author>
    <b:Title>El Turismo de sol y playa: Impacto turístico en los ecosistemas de la comuna Ayangue, para mejorar la gestión de la actividad turística en la provincia de Santa Elena</b:Title>
    <b:JournalName>Científica y Tecnológica</b:JournalName>
    <b:Year>2019</b:Year>
    <b:Pages>82-90</b:Pages>
    <b:Volume>6</b:Volume>
    <b:Issue>2</b:Issue>
    <b:DOI>10.26423/10.26423/rctu.v6i2.4</b:DOI>
    <b:RefOrder>6</b:RefOrder>
  </b:Source>
  <b:Source>
    <b:Tag>MIN18</b:Tag>
    <b:SourceType>DocumentFromInternetSite</b:SourceType>
    <b:Guid>{A877F0F3-3C73-4BE2-8E0D-75D522DD1ACB}</b:Guid>
    <b:Author>
      <b:Author>
        <b:NameList>
          <b:Person>
            <b:Last>MINTUR</b:Last>
          </b:Person>
        </b:NameList>
      </b:Author>
    </b:Author>
    <b:Title>Turismo ecuatoriano crecio un 11 por ciento en 2018</b:Title>
    <b:Year>2018</b:Year>
    <b:URL>www.turismo.gob.ec:https://www.turismo.gob.ec/el-turismo-ecuatoriano-crecio-un-11-en-2018</b:URL>
    <b:RefOrder>5</b:RefOrder>
  </b:Source>
  <b:Source>
    <b:Tag>Her15</b:Tag>
    <b:SourceType>JournalArticle</b:SourceType>
    <b:Guid>{EDCB5EF5-AAA3-497A-BA96-3AF7B38798B7}</b:Guid>
    <b:Author>
      <b:Author>
        <b:NameList>
          <b:Person>
            <b:Last>Hernández</b:Last>
          </b:Person>
          <b:Person>
            <b:Last>Di-Clemente</b:Last>
          </b:Person>
          <b:Person>
            <b:Last>López</b:Last>
          </b:Person>
        </b:NameList>
      </b:Author>
    </b:Author>
    <b:Title>El turismo gastronómico como experiencia cultural. El caso práctico de la ciudad de Cáceres (España)</b:Title>
    <b:JournalName>Boletín de la Asociación de Geógrafos Españoles</b:JournalName>
    <b:Year>2015</b:Year>
    <b:Pages>407-427</b:Pages>
    <b:Issue>68</b:Issue>
    <b:DOI>ISSN: 0212-9426</b:DOI>
    <b:RefOrder>4</b:RefOrder>
  </b:Source>
  <b:Source>
    <b:Tag>Góm17</b:Tag>
    <b:SourceType>JournalArticle</b:SourceType>
    <b:Guid>{ED00582C-8081-4F27-8F57-6C44435C402E}</b:Guid>
    <b:Author>
      <b:Author>
        <b:NameList>
          <b:Person>
            <b:Last>Gómez</b:Last>
            <b:First>Martín</b:First>
            <b:Middle>Belén</b:Middle>
          </b:Person>
        </b:NameList>
      </b:Author>
    </b:Author>
    <b:Title>Retos del turismo español ante el cambio climático</b:Title>
    <b:JournalName>Investigaciones Geográfica</b:JournalName>
    <b:Year>2017</b:Year>
    <b:Pages>31-47</b:Pages>
    <b:StandardNumber>ISSN: 0213-4691. eISSN: 1989-9890 </b:StandardNumber>
    <b:URL>https://rua.ua.es/dspace/bitstream/10045/67548/1/Investigaciones_Geograficas_67_02.pdf</b:URL>
    <b:DOI>HTTPS://doi.org/10.14198/INGEO2017.67.02 </b:DOI>
    <b:RefOrder>3</b:RefOrder>
  </b:Source>
</b:Sources>
</file>

<file path=customXml/itemProps1.xml><?xml version="1.0" encoding="utf-8"?>
<ds:datastoreItem xmlns:ds="http://schemas.openxmlformats.org/officeDocument/2006/customXml" ds:itemID="{762290CE-1DBA-464D-B5D7-99F051AC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927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NVAL</cp:lastModifiedBy>
  <cp:revision>2</cp:revision>
  <dcterms:created xsi:type="dcterms:W3CDTF">2024-03-20T11:37:00Z</dcterms:created>
  <dcterms:modified xsi:type="dcterms:W3CDTF">2024-03-20T11:37:00Z</dcterms:modified>
</cp:coreProperties>
</file>